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PROCESSO LICITATÓRIO Nº </w:t>
      </w:r>
      <w:r w:rsidR="00501C43">
        <w:rPr>
          <w:rFonts w:asciiTheme="minorHAnsi" w:hAnsiTheme="minorHAnsi" w:cstheme="minorHAnsi"/>
          <w:b/>
          <w:bCs/>
          <w:sz w:val="20"/>
          <w:lang w:val="pt-BR"/>
        </w:rPr>
        <w:t>54</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501C43">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
          <w:bCs/>
          <w:sz w:val="20"/>
          <w:lang w:val="pt-BR"/>
        </w:rPr>
        <w:t>O PREFEITO MUNICIPAL</w:t>
      </w:r>
      <w:r w:rsidR="00394222" w:rsidRPr="0033361C">
        <w:rPr>
          <w:rFonts w:asciiTheme="minorHAnsi" w:hAnsiTheme="minorHAnsi" w:cstheme="minorHAnsi"/>
          <w:b/>
          <w:bCs/>
          <w:sz w:val="20"/>
          <w:lang w:val="pt-BR"/>
        </w:rPr>
        <w:t xml:space="preserve"> </w:t>
      </w:r>
      <w:r w:rsidRPr="0033361C">
        <w:rPr>
          <w:rFonts w:asciiTheme="minorHAnsi" w:hAnsiTheme="minorHAnsi" w:cstheme="minorHAnsi"/>
          <w:b/>
          <w:bCs/>
          <w:sz w:val="20"/>
          <w:lang w:val="pt-BR"/>
        </w:rPr>
        <w:t xml:space="preserve">DE TRÊS FORQUILHAS, </w:t>
      </w:r>
      <w:r w:rsidRPr="0033361C">
        <w:rPr>
          <w:rFonts w:asciiTheme="minorHAnsi" w:hAnsiTheme="minorHAnsi" w:cstheme="minorHAnsi"/>
          <w:bCs/>
          <w:sz w:val="20"/>
          <w:lang w:val="pt-BR"/>
        </w:rPr>
        <w:t>no uso de suas atribuições, t</w:t>
      </w:r>
      <w:r w:rsidR="00501C43">
        <w:rPr>
          <w:rFonts w:asciiTheme="minorHAnsi" w:hAnsiTheme="minorHAnsi" w:cstheme="minorHAnsi"/>
          <w:bCs/>
          <w:sz w:val="20"/>
          <w:lang w:val="pt-BR"/>
        </w:rPr>
        <w:t>or</w:t>
      </w:r>
      <w:r w:rsidRPr="0033361C">
        <w:rPr>
          <w:rFonts w:asciiTheme="minorHAnsi" w:hAnsiTheme="minorHAnsi" w:cstheme="minorHAnsi"/>
          <w:bCs/>
          <w:sz w:val="20"/>
          <w:lang w:val="pt-BR"/>
        </w:rPr>
        <w:t xml:space="preserve">na público, para conhecimento dos interessados, que às </w:t>
      </w:r>
      <w:r w:rsidR="00810A74">
        <w:rPr>
          <w:rFonts w:asciiTheme="minorHAnsi" w:hAnsiTheme="minorHAnsi" w:cstheme="minorHAnsi"/>
          <w:b/>
          <w:bCs/>
          <w:sz w:val="20"/>
          <w:lang w:val="pt-BR"/>
        </w:rPr>
        <w:t>14:00</w:t>
      </w:r>
      <w:r w:rsidRPr="0033361C">
        <w:rPr>
          <w:rFonts w:asciiTheme="minorHAnsi" w:hAnsiTheme="minorHAnsi" w:cstheme="minorHAnsi"/>
          <w:b/>
          <w:bCs/>
          <w:sz w:val="20"/>
          <w:lang w:val="pt-BR"/>
        </w:rPr>
        <w:t xml:space="preserve"> horas, do dia </w:t>
      </w:r>
      <w:r w:rsidR="00810A74">
        <w:rPr>
          <w:rFonts w:asciiTheme="minorHAnsi" w:hAnsiTheme="minorHAnsi" w:cstheme="minorHAnsi"/>
          <w:b/>
          <w:bCs/>
          <w:sz w:val="20"/>
          <w:lang w:val="pt-BR"/>
        </w:rPr>
        <w:t>28 do mês de Julho</w:t>
      </w:r>
      <w:r w:rsidRPr="0033361C">
        <w:rPr>
          <w:rFonts w:asciiTheme="minorHAnsi" w:hAnsiTheme="minorHAnsi" w:cstheme="minorHAnsi"/>
          <w:b/>
          <w:bCs/>
          <w:sz w:val="20"/>
          <w:lang w:val="pt-BR"/>
        </w:rPr>
        <w:t xml:space="preserve"> do ano de 2020, </w:t>
      </w:r>
      <w:r w:rsidRPr="0033361C">
        <w:rPr>
          <w:rFonts w:asciiTheme="minorHAnsi" w:hAnsiTheme="minorHAnsi" w:cstheme="minorHAnsi"/>
          <w:bCs/>
          <w:sz w:val="20"/>
          <w:lang w:val="pt-BR"/>
        </w:rPr>
        <w:t xml:space="preserve">que realizará licitação na Modalidade </w:t>
      </w:r>
      <w:r w:rsidRPr="0033361C">
        <w:rPr>
          <w:rFonts w:asciiTheme="minorHAnsi" w:hAnsiTheme="minorHAnsi" w:cstheme="minorHAnsi"/>
          <w:b/>
          <w:bCs/>
          <w:sz w:val="20"/>
          <w:lang w:val="pt-BR"/>
        </w:rPr>
        <w:t xml:space="preserve">PREGÃO PRESENCIAL, DO TIPO MENOR PREÇO POR ITEM, objetivando o REGISTRO DE PREÇOS PARA </w:t>
      </w:r>
      <w:r w:rsidR="003F348B">
        <w:rPr>
          <w:rFonts w:asciiTheme="minorHAnsi" w:hAnsiTheme="minorHAnsi" w:cstheme="minorHAnsi"/>
          <w:b/>
          <w:bCs/>
          <w:sz w:val="20"/>
          <w:lang w:val="pt-BR"/>
        </w:rPr>
        <w:t>AQUISIÇÃO DE AVIAMENTO, MATERIAL DE INFORMÁTICA, MATERIAL DE INFORMÁTICA, MATERIAL DE EXPEDIENTE E MATERIAL EDUCATIVO</w:t>
      </w:r>
      <w:r w:rsidR="00501C43">
        <w:rPr>
          <w:rFonts w:asciiTheme="minorHAnsi" w:hAnsiTheme="minorHAnsi" w:cstheme="minorHAnsi"/>
          <w:b/>
          <w:bCs/>
          <w:sz w:val="20"/>
          <w:lang w:val="pt-BR"/>
        </w:rPr>
        <w:t xml:space="preserve"> PARA USO DA SECRETARIA MUNICIPAL DE EDUCAÇÃO</w:t>
      </w:r>
      <w:r w:rsidRPr="0033361C">
        <w:rPr>
          <w:rFonts w:asciiTheme="minorHAnsi" w:hAnsiTheme="minorHAnsi" w:cstheme="minorHAnsi"/>
          <w:b/>
          <w:bCs/>
          <w:sz w:val="20"/>
          <w:lang w:val="pt-BR"/>
        </w:rPr>
        <w:t xml:space="preserve">, </w:t>
      </w:r>
      <w:r w:rsidRPr="0033361C">
        <w:rPr>
          <w:rFonts w:asciiTheme="minorHAnsi" w:hAnsiTheme="minorHAnsi" w:cstheme="minorHAnsi"/>
          <w:bCs/>
          <w:sz w:val="20"/>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OBJETO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presente licitação tem por objeto o registro de preços para </w:t>
      </w:r>
      <w:bookmarkStart w:id="0" w:name="_GoBack"/>
      <w:r w:rsidRPr="0033361C">
        <w:rPr>
          <w:rFonts w:asciiTheme="minorHAnsi" w:hAnsiTheme="minorHAnsi" w:cstheme="minorHAnsi"/>
          <w:bCs/>
          <w:sz w:val="20"/>
          <w:lang w:val="pt-BR"/>
        </w:rPr>
        <w:t xml:space="preserve">aquisição de </w:t>
      </w:r>
      <w:r w:rsidR="005D4B79">
        <w:rPr>
          <w:rFonts w:asciiTheme="minorHAnsi" w:hAnsiTheme="minorHAnsi" w:cstheme="minorHAnsi"/>
          <w:bCs/>
          <w:sz w:val="20"/>
          <w:lang w:val="pt-BR"/>
        </w:rPr>
        <w:t>aviamento, material de informática, material de expediente e material educativo</w:t>
      </w:r>
      <w:r w:rsidR="00501C43">
        <w:rPr>
          <w:rFonts w:asciiTheme="minorHAnsi" w:hAnsiTheme="minorHAnsi" w:cstheme="minorHAnsi"/>
          <w:bCs/>
          <w:sz w:val="20"/>
          <w:lang w:val="pt-BR"/>
        </w:rPr>
        <w:t xml:space="preserve"> para uso da Secretaria Municipal de Educação</w:t>
      </w:r>
      <w:bookmarkEnd w:id="0"/>
      <w:r w:rsidRPr="0033361C">
        <w:rPr>
          <w:rFonts w:asciiTheme="minorHAnsi" w:hAnsiTheme="minorHAnsi" w:cstheme="minorHAnsi"/>
          <w:bCs/>
          <w:sz w:val="20"/>
          <w:lang w:val="pt-BR"/>
        </w:rPr>
        <w:t>, conforme especificações e quantidades constantes no Anexo I deste Edital.</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Registro de preços será formalizado por intermédio da Ata de Registro de Preços, Anexo IV, e nas condições previstas neste Edital.</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quantidades dos materiais constantes do Anexo I são estimativas do consumo anual, portanto não representam obrigação de aquisição pela Administração Municipal.</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quantidades constantes no Anexo I serão liberadas gradativamente, de acordo com as necessidades do Município.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preços registrados neste procedimento terão validade 01 (um) ano, a partir da data de publicação do Extrato da ata de Registro de Preços no Jornal de circulação no Município.</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PARTICIPAÇÃO NESTE PREGÃO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Todos os interessados do ramo de atividade pertinente ao objeto desta compra que preencherem as condições de credenciamento constante deste Edital;</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não estejam suspensas do direito de licitar e contratar com a Administração ou que por esta não tenham sido declaradas inidôneas com a Administração Pública;</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em sendo Estrangeiras, funcionem no País.</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PODERÃO PARTICIPAR DO PRESENTE PREGÃO: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Empresas que se encontrem em processo de falência, concordata, de dissolução, de fusão, de cisão ou de incorporação; e ainda, que apresente objeto ou finalidade social diversos não destinados a esta licitação;</w:t>
      </w:r>
    </w:p>
    <w:p w:rsidR="00E27BC1" w:rsidRPr="0033361C"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Empresas cujos quadros apresentem os mesmos sócios ou gerentes, ou ainda, que mantenham vínculo de qualquer natureza com empresa(s) concordatária(s) ou sob concurso de credores, em dissolução ou em liquidação;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Pessoas jurídicas que estejam suspensas ou tenham sido declaradas inidôneas para contratação com a Administração Pública.</w:t>
      </w:r>
    </w:p>
    <w:p w:rsidR="00501C43" w:rsidRPr="00501C43" w:rsidRDefault="00501C43" w:rsidP="00501C43">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REPRESENTAÇÃO E DO CREDENCIAMENTO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licitante só poderá formular ofertas/lances de preços e praticar os demais atos pertinentes ao certame em nome do proponente, estando o representante devidamente munido de documento que o credencie a participar deste procedimento licitatório junto o (a) Pregoeiro (a), devendo ainda, no ato de entrega dos envelopes, identificar-se, exibindo a Carteira de Identidade ou outro documento equivalente.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Aberta a sessão, os interessados ou seus representantes, devidamente credenciados por meio de instrumentos público de procuração ou por instrumento particular com firma reconhecida, apresentarão declaração dando ciência de que cumprem plenamente os </w:t>
      </w:r>
      <w:r w:rsidRPr="0033361C">
        <w:rPr>
          <w:rFonts w:asciiTheme="minorHAnsi" w:hAnsiTheme="minorHAnsi" w:cstheme="minorHAnsi"/>
          <w:b/>
          <w:bCs/>
          <w:sz w:val="20"/>
          <w:lang w:val="pt-BR"/>
        </w:rPr>
        <w:t xml:space="preserve">requisitos de habilitação (anexo III) </w:t>
      </w:r>
      <w:r w:rsidRPr="0033361C">
        <w:rPr>
          <w:rFonts w:asciiTheme="minorHAnsi" w:hAnsiTheme="minorHAnsi" w:cstheme="minorHAnsi"/>
          <w:bCs/>
          <w:sz w:val="20"/>
          <w:lang w:val="pt-BR"/>
        </w:rPr>
        <w:t>e entregarão os envelopes contendo a indicação do objeto e do preço oferecidos, procedendo-se assim, à sua imediata abertura e à verificação da conformidade das propostas com os requisitos estabelecidos no instrumento convocatório.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será permitida a participação de uma mesmo representante para mais de uma empresa.</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fins de representação, será aceita a apresentação de cópias dos documentos exigidos, acompanhados dos originais, que serão objeto de autenticação por parte da Equipe de Apoio, ou cópias devidamente autenticadas por Cartório.</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Declarada solenemente aberta a sessão pelo (a) Pregoeiro(a) e respeitado o horário previsto para abertura do certame, não será realizado cadastramento de qualquer licitante, estando as retardatárias, consequentemente, impedidas de participar da sessão na qualidade de concorrente.</w:t>
      </w:r>
    </w:p>
    <w:p w:rsidR="00E27BC1" w:rsidRPr="0033361C" w:rsidRDefault="00E27BC1" w:rsidP="00E27BC1">
      <w:pPr>
        <w:pStyle w:val="Corpodetexto"/>
        <w:numPr>
          <w:ilvl w:val="0"/>
          <w:numId w:val="27"/>
        </w:numPr>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APRESENTAÇÃO DOS ENVELOPES DE PROPOSTA DE PREÇOS (ENVELOPE Nº 01) E DOS DOCUMENTOS DE HABILITAÇÃO (ENVELOPE Nº 02)</w:t>
      </w:r>
    </w:p>
    <w:p w:rsidR="00E27BC1" w:rsidRPr="0033361C" w:rsidRDefault="00E27BC1" w:rsidP="00E27BC1">
      <w:pPr>
        <w:pStyle w:val="Corpodetexto"/>
        <w:numPr>
          <w:ilvl w:val="1"/>
          <w:numId w:val="27"/>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interessados, no dia, hora e local fixados no preâmbulo deste Edital para a realização da sessão, deverão entregar os seus envelopes contendo a Propostas de Preços (nº 01) e os Documentos de Habilitação (nº 02) devidamente fechados, lacrados e rubricados no seu fecho, contendo em sua parte externa os seguintes dizeres: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01 – PROPOSTA DE PREÇOS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501C43">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DATA/HORA:</w:t>
      </w:r>
      <w:r w:rsidR="0013519C" w:rsidRPr="0033361C">
        <w:rPr>
          <w:rFonts w:asciiTheme="minorHAnsi" w:hAnsiTheme="minorHAnsi" w:cstheme="minorHAnsi"/>
          <w:b/>
          <w:bCs/>
          <w:sz w:val="20"/>
          <w:lang w:val="pt-BR"/>
        </w:rPr>
        <w:t xml:space="preserve"> </w:t>
      </w:r>
      <w:r w:rsidR="00810A74">
        <w:rPr>
          <w:rFonts w:asciiTheme="minorHAnsi" w:hAnsiTheme="minorHAnsi" w:cstheme="minorHAnsi"/>
          <w:b/>
          <w:bCs/>
          <w:sz w:val="20"/>
          <w:lang w:val="pt-BR"/>
        </w:rPr>
        <w:t>28</w:t>
      </w:r>
      <w:r w:rsidRPr="0033361C">
        <w:rPr>
          <w:rFonts w:asciiTheme="minorHAnsi" w:hAnsiTheme="minorHAnsi" w:cstheme="minorHAnsi"/>
          <w:b/>
          <w:bCs/>
          <w:sz w:val="20"/>
          <w:lang w:val="pt-BR"/>
        </w:rPr>
        <w:t>/</w:t>
      </w:r>
      <w:r w:rsidR="00810A74">
        <w:rPr>
          <w:rFonts w:asciiTheme="minorHAnsi" w:hAnsiTheme="minorHAnsi" w:cstheme="minorHAnsi"/>
          <w:b/>
          <w:bCs/>
          <w:sz w:val="20"/>
          <w:lang w:val="pt-BR"/>
        </w:rPr>
        <w:t>07</w:t>
      </w:r>
      <w:r w:rsidRPr="0033361C">
        <w:rPr>
          <w:rFonts w:asciiTheme="minorHAnsi" w:hAnsiTheme="minorHAnsi" w:cstheme="minorHAnsi"/>
          <w:b/>
          <w:bCs/>
          <w:sz w:val="20"/>
          <w:lang w:val="pt-BR"/>
        </w:rPr>
        <w:t xml:space="preserve">/2020 ÀS </w:t>
      </w:r>
      <w:r w:rsidR="00810A74">
        <w:rPr>
          <w:rFonts w:asciiTheme="minorHAnsi" w:hAnsiTheme="minorHAnsi" w:cstheme="minorHAnsi"/>
          <w:b/>
          <w:bCs/>
          <w:sz w:val="20"/>
          <w:lang w:val="pt-BR"/>
        </w:rPr>
        <w:t>14:00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RAZÃO SOCIAL DA 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spacing w:line="360" w:lineRule="auto"/>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ENVELOPE Nº 02 – DOCUMENTOS DE HABILITAÇÃO</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MUNICÍPIO DE TRÊS FORQUILHAS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501C43">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 xml:space="preserve">DATA/HORA: </w:t>
      </w:r>
      <w:r w:rsidR="00810A74">
        <w:rPr>
          <w:rFonts w:asciiTheme="minorHAnsi" w:hAnsiTheme="minorHAnsi" w:cstheme="minorHAnsi"/>
          <w:b/>
          <w:bCs/>
          <w:sz w:val="20"/>
          <w:lang w:val="pt-BR"/>
        </w:rPr>
        <w:t>28</w:t>
      </w:r>
      <w:r w:rsidRPr="0033361C">
        <w:rPr>
          <w:rFonts w:asciiTheme="minorHAnsi" w:hAnsiTheme="minorHAnsi" w:cstheme="minorHAnsi"/>
          <w:b/>
          <w:bCs/>
          <w:sz w:val="20"/>
          <w:lang w:val="pt-BR"/>
        </w:rPr>
        <w:t>/</w:t>
      </w:r>
      <w:r w:rsidR="00810A74">
        <w:rPr>
          <w:rFonts w:asciiTheme="minorHAnsi" w:hAnsiTheme="minorHAnsi" w:cstheme="minorHAnsi"/>
          <w:b/>
          <w:bCs/>
          <w:sz w:val="20"/>
          <w:lang w:val="pt-BR"/>
        </w:rPr>
        <w:t>07</w:t>
      </w:r>
      <w:r w:rsidRPr="0033361C">
        <w:rPr>
          <w:rFonts w:asciiTheme="minorHAnsi" w:hAnsiTheme="minorHAnsi" w:cstheme="minorHAnsi"/>
          <w:b/>
          <w:bCs/>
          <w:sz w:val="20"/>
          <w:lang w:val="pt-BR"/>
        </w:rPr>
        <w:t>/</w:t>
      </w:r>
      <w:r w:rsidR="00501C43">
        <w:rPr>
          <w:rFonts w:asciiTheme="minorHAnsi" w:hAnsiTheme="minorHAnsi" w:cstheme="minorHAnsi"/>
          <w:b/>
          <w:bCs/>
          <w:sz w:val="20"/>
          <w:lang w:val="pt-BR"/>
        </w:rPr>
        <w:t>2020</w:t>
      </w:r>
      <w:r w:rsidRPr="0033361C">
        <w:rPr>
          <w:rFonts w:asciiTheme="minorHAnsi" w:hAnsiTheme="minorHAnsi" w:cstheme="minorHAnsi"/>
          <w:b/>
          <w:bCs/>
          <w:sz w:val="20"/>
          <w:lang w:val="pt-BR"/>
        </w:rPr>
        <w:t xml:space="preserve"> ÀS </w:t>
      </w:r>
      <w:r w:rsidR="00810A74">
        <w:rPr>
          <w:rFonts w:asciiTheme="minorHAnsi" w:hAnsiTheme="minorHAnsi" w:cstheme="minorHAnsi"/>
          <w:b/>
          <w:bCs/>
          <w:sz w:val="20"/>
          <w:lang w:val="pt-BR"/>
        </w:rPr>
        <w:t>14:00</w:t>
      </w:r>
      <w:r w:rsidRPr="0033361C">
        <w:rPr>
          <w:rFonts w:asciiTheme="minorHAnsi" w:hAnsiTheme="minorHAnsi" w:cstheme="minorHAnsi"/>
          <w:b/>
          <w:bCs/>
          <w:sz w:val="20"/>
          <w:lang w:val="pt-BR"/>
        </w:rPr>
        <w:t xml:space="preserve"> HORAS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RAZÃO SOCIAL DA</w:t>
      </w:r>
      <w:r w:rsidR="0013519C" w:rsidRPr="0033361C">
        <w:rPr>
          <w:rFonts w:asciiTheme="minorHAnsi" w:hAnsiTheme="minorHAnsi" w:cstheme="minorHAnsi"/>
          <w:b/>
          <w:bCs/>
          <w:sz w:val="20"/>
          <w:lang w:val="pt-BR"/>
        </w:rPr>
        <w:t xml:space="preserve"> </w:t>
      </w:r>
      <w:r w:rsidRPr="0033361C">
        <w:rPr>
          <w:rFonts w:asciiTheme="minorHAnsi" w:hAnsiTheme="minorHAnsi" w:cstheme="minorHAnsi"/>
          <w:b/>
          <w:bCs/>
          <w:sz w:val="20"/>
          <w:lang w:val="pt-BR"/>
        </w:rPr>
        <w:t>LICITANTE: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CNPJ:</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EMAIL: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PROPOSTA DE PREÇOS –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proposta: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Propostas de Preços poderão ou não contemplar a totalidade dos itens licitados;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Deverá ser apresentada em uma via, em língua portuguesa, em papel timbrado da licitante ou identificada com o carimbo padronizado do CNPJ, sem ressalvas, emendas ou rasuras, acréscimos ou entrelinhas, devidamente assinada por quem de direito;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nome ou razão social da Licitante, endereço completo, telefone, fax e endereço eletrônico (e-mail), este último se houver, para contato, bem como, nome, Carteira de Identidade e cargo ocupado pelo titular ou seu represente legal;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Descrição completa dos materiais e/ou serviços ofertados, de conformidade com as especificações constantes no Anexo I do presente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Preços unitários da Proposta, com no máximo duas casas após a vírgula, incluídos todos os custos diretos e indiretos, inclusive frete, demais encargos fiscais, comerciais, sociais, trabalhistas e outros pertinentes ao objeto licitado.</w:t>
      </w:r>
    </w:p>
    <w:p w:rsidR="00E27BC1" w:rsidRPr="0033361C" w:rsidRDefault="00E27BC1" w:rsidP="00E27BC1">
      <w:pPr>
        <w:pStyle w:val="Corpodetexto"/>
        <w:numPr>
          <w:ilvl w:val="1"/>
          <w:numId w:val="27"/>
        </w:numPr>
        <w:tabs>
          <w:tab w:val="left" w:pos="709"/>
        </w:tabs>
        <w:spacing w:line="360" w:lineRule="auto"/>
        <w:ind w:left="0" w:firstLine="142"/>
        <w:rPr>
          <w:rFonts w:asciiTheme="minorHAnsi" w:hAnsiTheme="minorHAnsi" w:cstheme="minorHAnsi"/>
          <w:bCs/>
          <w:sz w:val="20"/>
          <w:lang w:val="pt-BR"/>
        </w:rPr>
      </w:pPr>
      <w:r w:rsidRPr="0033361C">
        <w:rPr>
          <w:rFonts w:asciiTheme="minorHAnsi" w:hAnsiTheme="minorHAnsi" w:cstheme="minorHAnsi"/>
          <w:bCs/>
          <w:sz w:val="20"/>
          <w:lang w:val="pt-BR"/>
        </w:rPr>
        <w:t>O prazo de validade da Proposta não poderá ser inferior a 60 (sessenta) dias, contados da data de sua apresentação;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Serão desclassificadas as Propostas de Preços que não atenderem às exigências contidas neste Edital, que sejam omissas ou que apresentem irregularidades e dificultem o julgamento, bem como aquelas que façam frontal oposição a quaisquer dispositivos </w:t>
      </w:r>
      <w:proofErr w:type="spellStart"/>
      <w:r w:rsidRPr="0033361C">
        <w:rPr>
          <w:rFonts w:asciiTheme="minorHAnsi" w:hAnsiTheme="minorHAnsi" w:cstheme="minorHAnsi"/>
          <w:bCs/>
          <w:sz w:val="20"/>
          <w:lang w:val="pt-BR"/>
        </w:rPr>
        <w:t>editalícios</w:t>
      </w:r>
      <w:proofErr w:type="spellEnd"/>
      <w:r w:rsidRPr="0033361C">
        <w:rPr>
          <w:rFonts w:asciiTheme="minorHAnsi" w:hAnsiTheme="minorHAnsi" w:cstheme="minorHAnsi"/>
          <w:bCs/>
          <w:sz w:val="20"/>
          <w:lang w:val="pt-BR"/>
        </w:rPr>
        <w:t xml:space="preserve"> ou legal vigentes; ainda serão desclassificadas as que forem claramente inexequíveis, quando não possa ser comprovado que os valores ofertados são coerentes com a realidade de mercado. Nesse caso, o ônus da comprovação da exequibilidade da sua proposta caberá a licitante vencedora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apresentação da proposta implicará na plena aceitação, por parte do Licitante, das condições estabelecidas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REUNIÃO E DO CRITÉRIO DE JULGAMENTO DAS PROPOSTAS DE PREÇOS ENVELOPE Nº 01</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apresentação dos ENVELOPES contendo a </w:t>
      </w:r>
      <w:r w:rsidRPr="0033361C">
        <w:rPr>
          <w:rFonts w:asciiTheme="minorHAnsi" w:hAnsiTheme="minorHAnsi" w:cstheme="minorHAnsi"/>
          <w:b/>
          <w:bCs/>
          <w:sz w:val="20"/>
          <w:lang w:val="pt-BR"/>
        </w:rPr>
        <w:t xml:space="preserve">Proposta de Preços </w:t>
      </w:r>
      <w:r w:rsidRPr="0033361C">
        <w:rPr>
          <w:rFonts w:asciiTheme="minorHAnsi" w:hAnsiTheme="minorHAnsi" w:cstheme="minorHAnsi"/>
          <w:bCs/>
          <w:sz w:val="20"/>
          <w:lang w:val="pt-BR"/>
        </w:rPr>
        <w:t xml:space="preserve">e a </w:t>
      </w:r>
      <w:r w:rsidRPr="0033361C">
        <w:rPr>
          <w:rFonts w:asciiTheme="minorHAnsi" w:hAnsiTheme="minorHAnsi" w:cstheme="minorHAnsi"/>
          <w:b/>
          <w:bCs/>
          <w:sz w:val="20"/>
          <w:lang w:val="pt-BR"/>
        </w:rPr>
        <w:t xml:space="preserve">Habilitação </w:t>
      </w:r>
      <w:r w:rsidRPr="0033361C">
        <w:rPr>
          <w:rFonts w:asciiTheme="minorHAnsi" w:hAnsiTheme="minorHAnsi" w:cstheme="minorHAnsi"/>
          <w:bCs/>
          <w:sz w:val="20"/>
          <w:lang w:val="pt-BR"/>
        </w:rPr>
        <w:t>e as demais descrições que a instruir, ocorrerá em sessão pública, dirigida pelo (a) Pregoeiro (a)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 critério de julgamento das Propostas será o de </w:t>
      </w:r>
      <w:r w:rsidRPr="0033361C">
        <w:rPr>
          <w:rFonts w:asciiTheme="minorHAnsi" w:hAnsiTheme="minorHAnsi" w:cstheme="minorHAnsi"/>
          <w:b/>
          <w:bCs/>
          <w:sz w:val="20"/>
          <w:lang w:val="pt-BR"/>
        </w:rPr>
        <w:t xml:space="preserve">MENOR PREÇO POR ITEM, </w:t>
      </w:r>
      <w:r w:rsidRPr="0033361C">
        <w:rPr>
          <w:rFonts w:asciiTheme="minorHAnsi" w:hAnsiTheme="minorHAnsi" w:cstheme="minorHAnsi"/>
          <w:bCs/>
          <w:sz w:val="20"/>
          <w:lang w:val="pt-BR"/>
        </w:rPr>
        <w:t>conforme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sidRPr="0033361C">
        <w:rPr>
          <w:rFonts w:asciiTheme="minorHAnsi" w:hAnsiTheme="minorHAnsi" w:cstheme="minorHAnsi"/>
          <w:b/>
          <w:bCs/>
          <w:sz w:val="20"/>
          <w:lang w:val="pt-BR"/>
        </w:rPr>
        <w:t>Declaração de Habilitação para credenciamento (Anexo III)</w:t>
      </w:r>
      <w:r w:rsidRPr="0033361C">
        <w:rPr>
          <w:rFonts w:asciiTheme="minorHAnsi" w:hAnsiTheme="minorHAnsi" w:cstheme="minorHAnsi"/>
          <w:bCs/>
          <w:sz w:val="20"/>
          <w:lang w:val="pt-BR"/>
        </w:rPr>
        <w:t>, de que trata o subitem 3.2 deste Edital, do cumprimento de todos os requisitos da Habilitação;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Encerrada a fase de credenciamento, o (a) Pregoeiro (a) procederá a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No caso de empate entre as Propostas, realizar-se-á sorteio para definir a ordem da apresentação dos lances;</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 xml:space="preserve">Como critério de desempate, e em cumprimento a Lei Complementar nº 123/2006, será dado preferência de contratação de </w:t>
      </w:r>
      <w:r w:rsidRPr="0033361C">
        <w:rPr>
          <w:rFonts w:asciiTheme="minorHAnsi" w:hAnsiTheme="minorHAnsi" w:cstheme="minorHAnsi"/>
          <w:b/>
          <w:bCs/>
          <w:sz w:val="20"/>
          <w:lang w:val="pt-BR"/>
        </w:rPr>
        <w:t>MICROEMPRESA – ME E EMPRESA DE PEQUENO PORTE – EPP;</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Nos termos da Lei Complementar nº 123/2006, ocorrerá empate quando ME ou EPP apresentar proposta até 5% superior a melhor proposta;</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A ME ou a EPP melhor classificada será convidada a apresentar proposta com preço inferior ao da primeira classificada, nos termos do art. 45, inciso I da Lei Complementar nº 123/2006;</w:t>
      </w:r>
    </w:p>
    <w:p w:rsidR="00E27BC1" w:rsidRPr="0033361C"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Cs/>
          <w:sz w:val="20"/>
          <w:lang w:val="pt-BR"/>
        </w:rPr>
        <w:t xml:space="preserve">Sendo aceitável a oferta de menor preço, será verificado o atendimento das condições de habitação da licitante que a tiver formulado, resguardada as determinações dos </w:t>
      </w:r>
      <w:proofErr w:type="spellStart"/>
      <w:r w:rsidRPr="0033361C">
        <w:rPr>
          <w:rFonts w:asciiTheme="minorHAnsi" w:hAnsiTheme="minorHAnsi" w:cstheme="minorHAnsi"/>
          <w:bCs/>
          <w:sz w:val="20"/>
          <w:lang w:val="pt-BR"/>
        </w:rPr>
        <w:t>arts</w:t>
      </w:r>
      <w:proofErr w:type="spellEnd"/>
      <w:r w:rsidRPr="0033361C">
        <w:rPr>
          <w:rFonts w:asciiTheme="minorHAnsi" w:hAnsiTheme="minorHAnsi" w:cstheme="minorHAnsi"/>
          <w:bCs/>
          <w:sz w:val="20"/>
          <w:lang w:val="pt-BR"/>
        </w:rPr>
        <w:t>. 42 e 43 da Lei Complementar nº 123/2006;</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Aos proponentes titulares das propostas classificadas será dada a oportunidade para a disputa por meio de lances verbais e sucessivos, de valores distintos e decrescentes, objetivando a escolha da proposta de menor valor para o item;</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poderá haver desistência dos lances ofertados, sujeitando-se o proponente desistente às penalidades constantes do item 18 deste Edital;</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havendo mais interesse das licitantes em apresentar lance verbal, será encerrada a etapa competitiva e ordenadas as ofertadas, exclusivamente, pelo critério MENOR PREÇO POR ITEM, conforme o definido neste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(a) Pregoeiro (a) fará o exame da aceitabilidade da primeira proposta classificada, quanto o objeto e o valor apresentado, de acordo com o definido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Sendo aceitável a oferta, será verificado o atendimento das condições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da licitante que a tiver ofertado;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 proponente que não apresentar qualquer dos documentos relacionados </w:t>
      </w:r>
      <w:proofErr w:type="spellStart"/>
      <w:r w:rsidRPr="0033361C">
        <w:rPr>
          <w:rFonts w:asciiTheme="minorHAnsi" w:hAnsiTheme="minorHAnsi" w:cstheme="minorHAnsi"/>
          <w:bCs/>
          <w:sz w:val="20"/>
          <w:lang w:val="pt-BR"/>
        </w:rPr>
        <w:t>neste</w:t>
      </w:r>
      <w:proofErr w:type="spellEnd"/>
      <w:r w:rsidRPr="0033361C">
        <w:rPr>
          <w:rFonts w:asciiTheme="minorHAnsi" w:hAnsiTheme="minorHAnsi" w:cstheme="minorHAnsi"/>
          <w:bCs/>
          <w:sz w:val="20"/>
          <w:lang w:val="pt-BR"/>
        </w:rPr>
        <w:t xml:space="preserve"> Edital, ou apresenta-lo com vício ou defeito ou fora do prazo de validade, terá sua proposta preliminarmente desclassificada ou será a empresa </w:t>
      </w:r>
      <w:proofErr w:type="spellStart"/>
      <w:r w:rsidRPr="0033361C">
        <w:rPr>
          <w:rFonts w:asciiTheme="minorHAnsi" w:hAnsiTheme="minorHAnsi" w:cstheme="minorHAnsi"/>
          <w:bCs/>
          <w:sz w:val="20"/>
          <w:lang w:val="pt-BR"/>
        </w:rPr>
        <w:t>inabiitada</w:t>
      </w:r>
      <w:proofErr w:type="spellEnd"/>
      <w:r w:rsidRPr="0033361C">
        <w:rPr>
          <w:rFonts w:asciiTheme="minorHAnsi" w:hAnsiTheme="minorHAnsi" w:cstheme="minorHAnsi"/>
          <w:bCs/>
          <w:sz w:val="20"/>
          <w:lang w:val="pt-BR"/>
        </w:rPr>
        <w:t>;</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Constatado o atendimento dos requisitos de habilitação previstos no Edita, a licitante será habilitada e declarada vencedora do certame;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Se a oferta não for aceitável ou se o proponente não atender às exigências </w:t>
      </w:r>
      <w:proofErr w:type="spellStart"/>
      <w:r w:rsidRPr="0033361C">
        <w:rPr>
          <w:rFonts w:asciiTheme="minorHAnsi" w:hAnsiTheme="minorHAnsi" w:cstheme="minorHAnsi"/>
          <w:bCs/>
          <w:sz w:val="20"/>
          <w:lang w:val="pt-BR"/>
        </w:rPr>
        <w:t>editalícias</w:t>
      </w:r>
      <w:proofErr w:type="spellEnd"/>
      <w:r w:rsidRPr="0033361C">
        <w:rPr>
          <w:rFonts w:asciiTheme="minorHAnsi" w:hAnsiTheme="minorHAnsi" w:cstheme="minorHAnsi"/>
          <w:bCs/>
          <w:sz w:val="20"/>
          <w:lang w:val="pt-BR"/>
        </w:rPr>
        <w:t>, o (a) Pregoeiro (a) examinará as ofertas subsequentes e a qualificação das licitantes, observada a ordem de classificação até a apuração de uma proposta que atende todas as exigências previstas neste Edital e seus Anexos;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Conhecida a vencedora e para fins de Registro de Preços em cumprimento ao disposto na legislação regente da matéria, o (a) Pregoeiro (a) consultará as demais classificadas, respeitando a ordem de classificação das propostas, se aceitam fornecer ao preço daquela, observado o seguinte procedimento: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Os proponentes que aceitarem praticar o preço da primeira classificada, manterão a mesma ordem de classificação obtida a disputa de lances para fins de Registro de Preços e terão abertos os envelopes contendo a Documentação de Habilitação, a fim de que seja verificado o atendimento às exigências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requisitadas;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proponentes que não aceitarem praticar o preço da melhor proposta serão liberadas, sendo-lhes devolvido o Envelope nº 02 – Documentação de Habilitação;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proponentes que desatenderem às exigências </w:t>
      </w:r>
      <w:proofErr w:type="spellStart"/>
      <w:r w:rsidRPr="0033361C">
        <w:rPr>
          <w:rFonts w:asciiTheme="minorHAnsi" w:hAnsiTheme="minorHAnsi" w:cstheme="minorHAnsi"/>
          <w:bCs/>
          <w:sz w:val="20"/>
          <w:lang w:val="pt-BR"/>
        </w:rPr>
        <w:t>habilitatórias</w:t>
      </w:r>
      <w:proofErr w:type="spellEnd"/>
      <w:r w:rsidRPr="0033361C">
        <w:rPr>
          <w:rFonts w:asciiTheme="minorHAnsi" w:hAnsiTheme="minorHAnsi" w:cstheme="minorHAnsi"/>
          <w:bCs/>
          <w:sz w:val="20"/>
          <w:lang w:val="pt-BR"/>
        </w:rPr>
        <w:t xml:space="preserve"> serão declaradas desqualificadas;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Concluído o procedimento de que trata o item anterior, as propostas classificadas serão declaradas vencedoras, sendo seus preços registrados para os itens correspondentes, em razão do menor preço, de acordo com o fixado este Edital, obedecida a ordem de classificação apurada na licitação;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Da reunião lavrar-se-á Ata circunstanciada, na qual serão registradas as ocorrências relevantes e que, ao final, será assinada pelo (a) Pregoeiro (a) e pelos proponentes presentes.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DOCUMENTAÇÃO DE HABILITAÇÃO – ENVEOPE Nº 02</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Os documentos de habilitação deverão ser entregues em </w:t>
      </w:r>
      <w:r w:rsidRPr="0033361C">
        <w:rPr>
          <w:rFonts w:asciiTheme="minorHAnsi" w:hAnsiTheme="minorHAnsi" w:cstheme="minorHAnsi"/>
          <w:b/>
          <w:bCs/>
          <w:sz w:val="20"/>
          <w:lang w:val="pt-BR"/>
        </w:rPr>
        <w:t xml:space="preserve">ENVELOPE </w:t>
      </w:r>
      <w:r w:rsidRPr="0033361C">
        <w:rPr>
          <w:rFonts w:asciiTheme="minorHAnsi" w:hAnsiTheme="minorHAnsi" w:cstheme="minorHAnsi"/>
          <w:bCs/>
          <w:sz w:val="20"/>
          <w:lang w:val="pt-BR"/>
        </w:rPr>
        <w:t>individual, devidamente fechado e rubricado no fecho, identificado conforme indicado no item 4.1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Aceita a proposta mais vantajosa, será imediatamente aberto o </w:t>
      </w:r>
      <w:r w:rsidRPr="0033361C">
        <w:rPr>
          <w:rFonts w:asciiTheme="minorHAnsi" w:hAnsiTheme="minorHAnsi" w:cstheme="minorHAnsi"/>
          <w:b/>
          <w:bCs/>
          <w:sz w:val="20"/>
          <w:lang w:val="pt-BR"/>
        </w:rPr>
        <w:t xml:space="preserve">ENVELOPE Nº 02 – DOCUMENTOS DE HABILITAÇÃO, </w:t>
      </w:r>
      <w:r w:rsidRPr="0033361C">
        <w:rPr>
          <w:rFonts w:asciiTheme="minorHAnsi" w:hAnsiTheme="minorHAnsi" w:cstheme="minorHAnsi"/>
          <w:bCs/>
          <w:sz w:val="20"/>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EMPRESAS AINDA DEVERÃO APRESENTAR OS SEGUINTES DOCUMENTOS </w:t>
      </w:r>
      <w:r w:rsidRPr="0033361C">
        <w:rPr>
          <w:rFonts w:asciiTheme="minorHAnsi" w:hAnsiTheme="minorHAnsi" w:cstheme="minorHAnsi"/>
          <w:b/>
          <w:bCs/>
          <w:sz w:val="20"/>
          <w:lang w:val="pt-BR"/>
        </w:rPr>
        <w:t xml:space="preserve">OBRIGATÓRIOS </w:t>
      </w:r>
      <w:r w:rsidRPr="0033361C">
        <w:rPr>
          <w:rFonts w:asciiTheme="minorHAnsi" w:hAnsiTheme="minorHAnsi" w:cstheme="minorHAnsi"/>
          <w:bCs/>
          <w:sz w:val="20"/>
          <w:lang w:val="pt-BR"/>
        </w:rPr>
        <w:t>DE HABILITAÇÃO:</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DE FATOS IMPEDITIVOS</w:t>
      </w:r>
    </w:p>
    <w:p w:rsidR="00E27BC1" w:rsidRPr="0033361C" w:rsidRDefault="00E27BC1" w:rsidP="00E27BC1">
      <w:pPr>
        <w:pStyle w:val="Corpodetexto"/>
        <w:numPr>
          <w:ilvl w:val="0"/>
          <w:numId w:val="2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Declaração emitida pela própria licitante, de inexistência de fatos supervenientes impeditivos de habilitação em processo licitatório, conforme modelo constante do Anexo II do Edital, que deverá ser datada do dia fixado para a entrega dos envelopes.</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DECLARAÇÃO QUE NÃO EPREGA MENOR</w:t>
      </w:r>
    </w:p>
    <w:p w:rsidR="00E27BC1" w:rsidRPr="0033361C" w:rsidRDefault="00E27BC1" w:rsidP="00E27BC1">
      <w:pPr>
        <w:pStyle w:val="Corpodetexto"/>
        <w:numPr>
          <w:ilvl w:val="0"/>
          <w:numId w:val="29"/>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Declaração emitida pela própria licitante que não usa mão-de-obra infantil, conforme Lei n º 9.854, de 27/10/1999, conforme modelo do Anexo II do Edital.</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QUALIFICAÇÃO TÉCNICA</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Apresentar, no mínimo, 01 (um) atestado de capacidade técnica, fornecido por pessoa jurídica de direito público ou privado, que comprove que a licitante já forneceu matérias da natureza do objeto da presente licitação e que cumpriu as obrigações contratuais. A data do atestado não poderá ser superior a 12 meses a contar da data de abertura dos envelopes;</w:t>
      </w:r>
    </w:p>
    <w:p w:rsidR="00E27BC1" w:rsidRPr="0033361C"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Autorização de funcionamento da licitante.</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HABILITAÇÃO JURÍDICA</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Registro Comercial, no caso de empresa individual;</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Ato Constitutivo, estatuto ou contrato social e vigor, devidamente registrado, em se tratando de sociedade comercial e, no caso de sociedade por ações, acompanhado de documentação de eleição de seus administradores;</w:t>
      </w:r>
    </w:p>
    <w:p w:rsidR="00E27BC1" w:rsidRPr="0033361C"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Decreto de autorização, em se tratando de empresa ou sociedade estrangeira em funcionamento no País, e ato de registro ou autorização para funcionamento expedido pelo órgão competente quando a atividade assim o exigir.</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REGULARIDADE FISCAL E TRABALHISTA</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Nacional de Pessoas Jurídicas (CNPJ);</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inscrição no cadastro de contribuintes estadual ou municipal, se houver relativo ao domicílio ou sede do licitante, pertinente ao seu ramo de atividade e compatível com o objeto contratual;</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para com a Fazenda Federal (Receita Federa e Dívida Ativa da Fazenda Nacional), Fazenda Estadual e Fazenda Municipal, sendo a última do domicílio ou sede do licitante;</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Prova de regularidade relativa à Seguridade Social (INSS) e ao Fundo de Garantia por Tempo de Serviço (FGTS), demonstrando situação regular no cumprimento dos encargos sociais instituídos por lei;</w:t>
      </w:r>
    </w:p>
    <w:p w:rsidR="00E27BC1" w:rsidRPr="0033361C"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Prova de inexistência de débitos inadimplidos perante a Justiça do Trabalho, mediante a apresentação de certidão negativa de Débitos Trabalhista (CNDT).</w:t>
      </w:r>
    </w:p>
    <w:p w:rsidR="00E27BC1" w:rsidRPr="0033361C" w:rsidRDefault="00E27BC1" w:rsidP="00E27BC1">
      <w:pPr>
        <w:pStyle w:val="Corpodetexto"/>
        <w:tabs>
          <w:tab w:val="left" w:pos="426"/>
        </w:tabs>
        <w:spacing w:line="360" w:lineRule="auto"/>
        <w:rPr>
          <w:rFonts w:asciiTheme="minorHAnsi" w:hAnsiTheme="minorHAnsi" w:cstheme="minorHAnsi"/>
          <w:b/>
          <w:bCs/>
          <w:sz w:val="20"/>
          <w:u w:val="single"/>
          <w:lang w:val="pt-BR"/>
        </w:rPr>
      </w:pPr>
      <w:r w:rsidRPr="0033361C">
        <w:rPr>
          <w:rFonts w:asciiTheme="minorHAnsi" w:hAnsiTheme="minorHAnsi" w:cstheme="minorHAnsi"/>
          <w:b/>
          <w:bCs/>
          <w:sz w:val="20"/>
          <w:u w:val="single"/>
          <w:lang w:val="pt-BR"/>
        </w:rPr>
        <w:t>QUALIFICAÇÃO EONÔMICA-FINANCEIRA</w:t>
      </w:r>
    </w:p>
    <w:p w:rsidR="00E27BC1" w:rsidRPr="0033361C" w:rsidRDefault="00E27BC1" w:rsidP="00E27BC1">
      <w:pPr>
        <w:pStyle w:val="Corpodetexto"/>
        <w:numPr>
          <w:ilvl w:val="0"/>
          <w:numId w:val="33"/>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Certidão negativa de falência ou concordata expedida pelo distribuidor da sede da pessoa jurídica, ou de execução patrimonial, expedida no domicílio da pessoa física;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empresa ou sociedade estrangeira em funcionamento no país deverá apresentar, também, o decreto de autorização ou o ato de registro ou autorização para funcionamento expedido pelo órgão competente, quando a atividade assim o exigir;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documentos exigidos para habilitação poderão ser apresentados em original, por qualquer processo de cópia devidamente autenticada por tabelião de notas, ou publicação em Órgão de Impressa Oficial ou por cópia não autenticada, desde que seja exibido o origina para conferência “in loco” pelo(a) Pregoeiro (a) ou pelos membros da equipe de apoio;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Se a documentação de habilitação não estiver completa, ser inexata ou contrariar qualquer exigência prevista neste Edita ou for incompatível com a legislação vigente, considerar-se-á, motivada e justificadamente, a licitante inabilitada;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nenhum caso será concedido prazo para a apresentação de documentos complementares à habilitação, caso não tenham sido entregues na sessão, situação que implicará na inabilitação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 análise da documentação de habilitação, o (a) Pregoeiro (a) rubricará toda a documentação apresentada;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houver documentos que não sejam expedidos pela própria empresa e o órgão emissor não declare a validade do documento, esta será considerada de 90 (noventa) dias, contados da data de emissão, salvo disposição normativa em contrário;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Os documentos de habilitação apresentados e a proposta de preços deverão se vincular ao CNPJ e domicílio da licitante;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 Os documentos deverão ser apresentados dentro dos respectivos envelopes, devidamente ordenados e preferencialmente grampeados e/ou encadernados;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licitante que se enquadrar como microempresa ou empresa de pequeno porte deverá atender o que preconiza a Lei Complementar nº 123/2006 observando que:</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comprovação da regularidade fiscal da microempresa e empresa de pequeno porte somente será exigida para efeito de assinatura do contrato, aceitação ou retirada da nota de empeno. Entretanto, estas, por ocasião da participação em certames licitatórios, deverão apresentar toda a documentação exigida para efeito de comprovação de regularidade fiscal, mesmo que apresentem alguma restrição;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Púbica, </w:t>
      </w:r>
      <w:r w:rsidR="00501C43" w:rsidRPr="0033361C">
        <w:rPr>
          <w:rFonts w:asciiTheme="minorHAnsi" w:hAnsiTheme="minorHAnsi" w:cstheme="minorHAnsi"/>
          <w:bCs/>
          <w:sz w:val="20"/>
          <w:lang w:val="pt-BR"/>
        </w:rPr>
        <w:t>para regularização</w:t>
      </w:r>
      <w:r w:rsidRPr="0033361C">
        <w:rPr>
          <w:rFonts w:asciiTheme="minorHAnsi" w:hAnsiTheme="minorHAnsi" w:cstheme="minorHAnsi"/>
          <w:bCs/>
          <w:sz w:val="20"/>
          <w:lang w:val="pt-BR"/>
        </w:rPr>
        <w:t xml:space="preserve"> da documentação, pagamento ou parcelamento do débito, e emissão de eventuais certidões negativas ou positivas com efeito de certidão negativa;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não 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IMPUGANAÇÃO AO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Até 5 (cinco) dias úteis antes da data fixada para o recebimento das propostas e documentação, qualquer pessoa poderá solicitar esclarecimentos providências ou impugnar o ato convocatório do Pregão;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Caberá ao (a) Pregoeiro (a) decidir sobre a petição de impugnação no prazo de 24 (vinte e quatro) horas;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Acolhida a petição impugnativa, será providenciada a adequação do ato convocatório, sustado o certame e designada nova data para a realização de certame, nos termos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 (a) Pregoeiro (a), e protocolada, com </w:t>
      </w:r>
      <w:proofErr w:type="spellStart"/>
      <w:r w:rsidRPr="0033361C">
        <w:rPr>
          <w:rFonts w:asciiTheme="minorHAnsi" w:hAnsiTheme="minorHAnsi" w:cstheme="minorHAnsi"/>
          <w:bCs/>
          <w:sz w:val="20"/>
          <w:lang w:val="pt-BR"/>
        </w:rPr>
        <w:t>contra-fé</w:t>
      </w:r>
      <w:proofErr w:type="spellEnd"/>
      <w:r w:rsidRPr="0033361C">
        <w:rPr>
          <w:rFonts w:asciiTheme="minorHAnsi" w:hAnsiTheme="minorHAnsi" w:cstheme="minorHAnsi"/>
          <w:bCs/>
          <w:sz w:val="20"/>
          <w:lang w:val="pt-BR"/>
        </w:rPr>
        <w:t xml:space="preserve"> junto ao Setor de Cadastro do Município, na sede da Prefeitura, no horário das 8h às 11h30min e das 13h30min </w:t>
      </w:r>
      <w:r w:rsidR="0013519C" w:rsidRPr="0033361C">
        <w:rPr>
          <w:rFonts w:asciiTheme="minorHAnsi" w:hAnsiTheme="minorHAnsi" w:cstheme="minorHAnsi"/>
          <w:bCs/>
          <w:sz w:val="20"/>
          <w:lang w:val="pt-BR"/>
        </w:rPr>
        <w:t>às</w:t>
      </w:r>
      <w:r w:rsidRPr="0033361C">
        <w:rPr>
          <w:rFonts w:asciiTheme="minorHAnsi" w:hAnsiTheme="minorHAnsi" w:cstheme="minorHAnsi"/>
          <w:bCs/>
          <w:sz w:val="20"/>
          <w:lang w:val="pt-BR"/>
        </w:rPr>
        <w:t xml:space="preserve">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
          <w:bCs/>
          <w:sz w:val="20"/>
          <w:lang w:val="pt-BR"/>
        </w:rPr>
        <w:lastRenderedPageBreak/>
        <w:t>DOS RECURSOS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Declarado o vencedor, qualquer licitante poderá manifestar imediata e motivadamente a intenção de recorrer, quando lhe será concedido o prazo de 03 (três) dias para apresentação das razões do recurso, ficado os demais licitantes, desde logo convocados para apresentar as </w:t>
      </w:r>
      <w:proofErr w:type="spellStart"/>
      <w:r w:rsidRPr="0033361C">
        <w:rPr>
          <w:rFonts w:asciiTheme="minorHAnsi" w:hAnsiTheme="minorHAnsi" w:cstheme="minorHAnsi"/>
          <w:bCs/>
          <w:sz w:val="20"/>
          <w:lang w:val="pt-BR"/>
        </w:rPr>
        <w:t>contra-razões</w:t>
      </w:r>
      <w:proofErr w:type="spellEnd"/>
      <w:r w:rsidRPr="0033361C">
        <w:rPr>
          <w:rFonts w:asciiTheme="minorHAnsi" w:hAnsiTheme="minorHAnsi" w:cstheme="minorHAnsi"/>
          <w:bCs/>
          <w:sz w:val="20"/>
          <w:lang w:val="pt-BR"/>
        </w:rPr>
        <w:t>, valendo-se todas do prazo comum ao da recorrente, contados do dia seguinte ao encerramento daquele, assegurada vistas imediata dos autos;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falta de manifestação imediata e motivada das licitantes importará a decadência do direito de recurso, devendo o objeto licitado ser adjudicado pelo (a) Pregoeiro (a) ao vencedor do certame.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procedência do recurso importará na invalidação apenas dos atos insuscetíveis de aproveitamento posterior;</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petição de recurso poderá ser feita oralmente na própria sessão, devendo ser aduzida a termo e consignada em ata;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autos do processo permanecerão com vista franqueada aos interessados no Setor de Licitações do Município, na sede da Prefeitura, no horário das 8h às 11h30min e das 13h30min às 17h, em dias de regular expediente na Administração Pública.</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FORMALIZAÇÃO DA ATA DE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 conforme dispõe os subitens 10.1.1 e 10.1.2;</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Setor de Licitações enviará ao fornecedor a correspondente Ata de Registro de Preços para assinatura, por meio do correio, com aviso de recebimento. O Anexo IV deste Edital apresenta o modelo da Ata de Registro de Preços que será encaminhada ao fornecedor;</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deverá encaminhar ao Órgão Gerenciador a respectiva Ata de Registro de Preços, devidamente assinada, no prazo de 05 (cinco) dias úteis, contados da data de recebimento constante do aviso de recebimento – AR;</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Publicada na impressa oficial, a Ata de Registro de Preços terá efeito de compromisso de fornecimento;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existência de preços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ADESÃO AO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Poderá utilizar-se da Ata de Registro de Preços qualquer órgão ou entidade da Administração que não tenha participado do certame licitatório, mediante prévia consulta ao Órgão Gerenciador, desde que devidamente comprovada a vantagem e respeitadas, no que couber, as condições e as regras estabelecidas na Lei nº 8.666/93;</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Caberá ao Órgão Gerenciador autorizar ou não a adesão de terceiros, de que trata o subitem 11.1, à Ata de Registro de Preços decorrente deste Edital. Ele poderá utilizar-se de motivos como a falta de pessoal necessário à administração da Ata de Registro de Preços para negar solicitação de adesão;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Caberá ao fornecedor beneficiário da Ata de Registro de Preços, observadas as condições nela estabelecidas, optar pela aceitação ou não do fornecimento não prejudique as obrigações anteriormente assumidas;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As aquisições ou contratações adicionais a que se refere este item não poderão exceder, por órgão ou entidade, a cem por cento dos quantitativos registrados na Ata de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CONDIÇÕES DE FORNECIMENTO DOS MATERIAIS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Setor de licitações será o órgão responsável pelos atos de controle e administração da Ata de Registro de Preços decorrente desta licitação (Unidade Gerenciadora);</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Tanto os Órgãos Participantes quanto os órgãos ou entidades que aderirem à Ata de Registro de Preços decorrente deste Edital deverão indicar o “Gestor da Ata”, ao qual, além das atribuições previstas no art. 67, da Lei nº 8.666, de 1993, compete:</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 – assegurar-se quando do uso da Ata de Registro de Preços, que a contratação a ser procedida atenda aos seus interesses, sobretudo quanto aos valores praticados informando ao Órgão Gerenciador eventual desvantagem, quanto à sua utilização;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prazo para fornecimento dos materiais deverá atender àquele estabelecido no Anexo IV deste Edital, conforme dispõe o item 17 (do prazo de entrega) deste certame, contado a partir do ateste do recebimento da Nota de Empenho nos termos do subitem 15.3 deste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CONTROE E DAS ALTERAÇÕES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Durante a vigência da Ata, os preços registrados serão fixos e irreajustáveis, ressalvadas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Mesmo comprovada a ocorrência de alguma das situações previstas no art. 65, da Lei nº 8.666, de 1993, a Administração, se julgar conveniente, poderá optar por cancelar a Ata e iniciar outro procedimento licitatório;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CANCELAMENTO DO REGISTRO DE PREÇOS DO PROPONENTE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O preço registrado poderá ser suspenso ou cancelado, facultada a defesa prévia do interessado, no prazo de 05 (cinco) dias úteis, nos seguintes casos: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 – Pela Administração, quando: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não cumprir as exigências do instrumento convocatório que der origem ao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não formalizar contrato decorrente do registro de preços ou não tenha retirado o instrumento equivalente no prazo estabelecido, se a Administração não aceitar sua justificativa;</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fornecedor der causa à rescisão administrativa de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qualquer das hipóteses de inexecução total ou parcial do contrato decorrente do registro de preços;</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preços registrados se apresentarem superiores aos praticados pelo mercado;</w:t>
      </w:r>
    </w:p>
    <w:p w:rsidR="00E27BC1" w:rsidRPr="0033361C"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razões de interesse público, devidamente fundamentadas.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II – Pelo fornecedor, quando, mediante solicitação por escrito, comprovar estar impossibilitado de cumprias as exigências do instrumento convocatório que deu origem ao registro de preços.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Ata de Registro de Preços decorrente desta licitação será cancelada automaticamente: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Por decurso do prazo de vigência; e</w:t>
      </w:r>
    </w:p>
    <w:p w:rsidR="00E27BC1" w:rsidRPr="0033361C"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Quando não restarem fornecedores registrados.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 CONTRATAÇÃO E DA EXECUÇÃO DO CONTRATO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obrigações decorrentes da solicitação de itens da Ata de Registro de Preços serão formalizadas por meio de Nota de Empenho, no valor especificado na Ata, decorrente da proposta de preço da licitante vencedora para o item.</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 Se o Proponente doravante denominado Contratado, não atestar o recebimento da Nota de Empeno no prazo de 03 (três) dias úteis, é facultado à Contratante anular o empenho e convocar os demais Proponentes registrados, na ordem de classificação, para celebrar o Contrato.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procedimento estabelecido no subitem 15.3 será efetuado após negociação, a fim de que seja obtido o menor preço para a contratação.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OBRIGAÇÕES DAS PARTES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ao Contratante: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Acompanhar e fiscalizar a execução do Contrato, formalizado por meio de Nota de Empenho, bem como atestar na Nota Fiscal/Fatura a efetiva entrega dos materiais;</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Receber os materiais entregues pela Contratada que estejam em conformidade com a proposta aceita;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Recusar, com a devida justificativa, qualquer material entregue fora das especificações constantes neste Termo de Referência;</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Aplicar à Contratada as penalidades regulamentares e contratuais; e</w:t>
      </w:r>
    </w:p>
    <w:p w:rsidR="00E27BC1" w:rsidRPr="0033361C"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pagamentos à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Incumbe à Contratada: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em conformidade com o presente Edital e com a proposta, dentro do prazo estabelecido;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Fornecer o material com validade de no mínimo 1 (um) ano, substituindo todo o material entregue que se encontre com defeito, sem ônus para a Contratante, arcando com todas as despesas inerentes ao transporte;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Efetuar a trocar referida na alínea anterior no prazo de 5 (cinco) dias úteis, a contar da data da efetiva notificação;</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Caso o material objeto da troca do subitem anterior também apresente defeito, o dever de substituí-lo no prazo máximo de 2 (dois) dias úteis;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Indicar de forma expressa preposto para recebimento das notificações referentes às alíneas anteriores, com a indicação de endereço eletrônico (e-mail), fax e telefone;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Discriminar na nota fiscal as especificações do material de modo idêntico àquele apresentado na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por qualquer fora, nem mesmo parcialmente, nem subcontratar, qualquer das prestações a que está obrigada por força do presente Edital e seus Anexos, sem prévio assentimento por escrito da Unidade Gerenciadora deste Registro de Preços;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os materiais de acordo com os requisitos de quantidade, especificações e demais condições consignadas nas propostas técnicas e/ou de preços, de acordo com o Edital e este termo de referência;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Entregar no prazo máximo de 7 (sete) dias corridos contados do recebimento da Nota de Empenho, no local designado no subitem 17.1 deste Edital, consoante as especificações constantes da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garantia contra defeito de fabricação independentemente de ser ou não o fabricante, devendo providenciar a correção ou a substituição de todos os materiais adquiridos que apresentarem defeitos ou divergência com as especificações fornecidas;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Substituir em 10 (dez) dias úteis os produtos adquiridos que apresentarem defeito de fabricação por outros novos e que possuam a mesma especificação técnica originalmente proposta;</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Providenciar a substituição integral dos materiais adquiridos, por outro novo, que atenda as especificações </w:t>
      </w:r>
      <w:proofErr w:type="spellStart"/>
      <w:r w:rsidRPr="0033361C">
        <w:rPr>
          <w:rFonts w:asciiTheme="minorHAnsi" w:hAnsiTheme="minorHAnsi" w:cstheme="minorHAnsi"/>
          <w:bCs/>
          <w:sz w:val="20"/>
          <w:lang w:val="pt-BR"/>
        </w:rPr>
        <w:t>editalícias</w:t>
      </w:r>
      <w:proofErr w:type="spellEnd"/>
      <w:r w:rsidRPr="0033361C">
        <w:rPr>
          <w:rFonts w:asciiTheme="minorHAnsi" w:hAnsiTheme="minorHAnsi" w:cstheme="minorHAnsi"/>
          <w:bCs/>
          <w:sz w:val="20"/>
          <w:lang w:val="pt-BR"/>
        </w:rPr>
        <w:t xml:space="preserve"> ficando mantido a compatibilidade e qualidade, no prazo definido no subitem anterior;</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Arcar com todos os encargos diretos e indiretos que incidir sobre a comercialização dos materiais e seus elementos suplementares e eventuais substituições/reposições;</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Não transferir a outrem os compromissos avençados, sem prévia anuência da CONTRATANTE;</w:t>
      </w:r>
    </w:p>
    <w:p w:rsidR="00E27BC1" w:rsidRPr="0033361C"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Manter durante toda a execução do Contrato as mesmas condições exigidas para habilitação no presente Edital.</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DO PRAZO DE ENTREGA, RECEBIMENTO E DO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objeto da presente licitação, serão entregues no seguinte endereço:</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Prefeitura Municipal de Três Forquilhas, sito a Avenida dos Imigrantes, nº 4123, Centro, Três Forquilhas – RS, telefone (51) 3628-5102;</w:t>
      </w:r>
    </w:p>
    <w:p w:rsidR="00E27BC1" w:rsidRPr="0033361C"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No local da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servidor designado denominado Fiscal da contratação procederá ao recebimento definitivo no prazo de 05 (cinco) dias úteis, verificando a quantidade e a qualidade dos materiais, além da conformidade com o exigido neste Edital com do constante da respectiva proposta de preço da Contratada.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Em caso de não conformidade, o servidor designado alertará o Órgão Gerenciador. Est</w:t>
      </w:r>
      <w:r w:rsidR="0013519C" w:rsidRPr="0033361C">
        <w:rPr>
          <w:rFonts w:asciiTheme="minorHAnsi" w:hAnsiTheme="minorHAnsi" w:cstheme="minorHAnsi"/>
          <w:bCs/>
          <w:sz w:val="20"/>
          <w:lang w:val="pt-BR"/>
        </w:rPr>
        <w:t>e tomará providências cabíveis,</w:t>
      </w:r>
      <w:r w:rsidRPr="0033361C">
        <w:rPr>
          <w:rFonts w:asciiTheme="minorHAnsi" w:hAnsiTheme="minorHAnsi" w:cstheme="minorHAnsi"/>
          <w:bCs/>
          <w:sz w:val="20"/>
          <w:lang w:val="pt-BR"/>
        </w:rPr>
        <w:t xml:space="preserve"> sem prejuízo da aplicação à Contratada das penalidades previstas no item 18 deste Edital.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pagamento será feito em moeda corrente nacional, mediante Ordem Bancária, e ocorrerá em até 15 (quinze) dias corridos após a data do recebimento definitivo.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Nota Fiscal/Fatura deverá ser emitida pela própria Contratada, obrigatoriamente com o número de inscrição no CNPJ apresentado nos documentos de habilitação e das propostas e constante no Nota de Empenho, não se admitindo Notas Fiscais/Faturas emitidas com outros </w:t>
      </w:r>
      <w:proofErr w:type="spellStart"/>
      <w:r w:rsidRPr="0033361C">
        <w:rPr>
          <w:rFonts w:asciiTheme="minorHAnsi" w:hAnsiTheme="minorHAnsi" w:cstheme="minorHAnsi"/>
          <w:bCs/>
          <w:sz w:val="20"/>
          <w:lang w:val="pt-BR"/>
        </w:rPr>
        <w:t>CNPJs</w:t>
      </w:r>
      <w:proofErr w:type="spellEnd"/>
      <w:r w:rsidRPr="0033361C">
        <w:rPr>
          <w:rFonts w:asciiTheme="minorHAnsi" w:hAnsiTheme="minorHAnsi" w:cstheme="minorHAnsi"/>
          <w:bCs/>
          <w:sz w:val="20"/>
          <w:lang w:val="pt-BR"/>
        </w:rPr>
        <w:t>, mesmo de filiais ou da matriz.</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descumprimento de quaisquer das obrigações acarretará a suspensão do pagamento e sujeitará a Contratada às penalidades previstas neste Edital e na Lei.</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SANÇÕES ADMINISTRATIVAS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Aplicação de advertências no caso de descumprimento de obrigações acessórias, quais sejam, atraso na entrega dos produtos;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0,5% (meio por cento) por dia de atraso, limitada a 10 (dez) dias, após o qual será considerado inexecução contratual;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5% (cinco por cento) no caso de inexecução parcial do contrato, cumulada com a pena de suspensão do direito de licitar e o impedimento de contratar com a Administração pelo prazo de 12 (doze)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Multa de 10% (dez por cento) no caso de inexecução total do contrato, cumulado com a pena de suspensão do direito de licitar e o impedimento de contratar com a Administração pelo prazo de 24 (vinte e quatro) meses;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Identificados documentos ou informações falsas na instrução do procedimento licitatório, será aplicada a pena de declaração de inidoneidade pelo prazo de 02 (dois) anos;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multas serão calculadas sobre o valor inadimplido do contrato.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INFORMAÇÕES COMPLEMENTARES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Esclarecimentos relativos ao presente Edital serão prestados pelo (a) Pregoeiro (a) e/ou sua equipe de apoio, nos dias úteis no horário das 08:00 horas até as 11:30 horas e das 13:30 horas até as 17:00 horas, no Setor de Licitações, na sede da Prefeitura, sito à Avenida dos Imigrantes, nº 4123, Centro, ou pelo telefone (51) 3628-5102, até 24 (vinte e quatro) horas antes da abertura da licitação.</w:t>
      </w:r>
    </w:p>
    <w:p w:rsidR="00E27BC1" w:rsidRPr="0033361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DAS DISPOSIÇÕES GERAIS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É facultado 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Fica assegurado a autoridade superior o direito de, no interesse da Administração, anular ou revogar, a qualquer tempo, no todo ou em parte, a presente licitação, dando ciência aos participantes, na forma da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assumem todos os custos de preparação e apresentação de suas propostas e o Município não será, em nenhum caso, responsável por esses custos, independentemente da condução ou do resultado do processo licitatório.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Após apresentação da proposta, não caberá desistência desta, salvo por motivo justo e fundamentado, bem como em razão da ocorrência de caso fortuito ou de força maior, segundo a avaliação do (a) Pregoeiro (a).</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 proponente que vier a ser contrato, ficará obrigado a aceitar unilateralmente, nas mesmas condições pactuadas, os acréscimos ou suspensões impostos pela Administração e que se fizerem necessários, até o limite de 25% (vinte e cinco por cento) do valor do ajuste ou em percentuais superiores se resolvido de comum acordo.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Na Contagem dos prazos estabelecidos neste Edital e seus Anexos, excluir-se-á o dia do início e incluir-se-á o do vencimento. Só se iniciam e vencem os prazos em dias de expediente no Município.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lastRenderedPageBreak/>
        <w:t>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As normas que disciplinam este Pregão serão sempre interpretadas em favor da ampliação da disputa entre os interessados e da supremacia do interesse público.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A homologação do resultado desta licitação não implicará direito à contratação.</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Fica assegurado ao Município, por meio do (a) Pregoeiro (a)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Cópia do Edital e de seus anexos poderão ser obtidas no endereço mencionado no subitem 19.1, pelo correio eletrônico: </w:t>
      </w:r>
      <w:hyperlink r:id="rId8" w:history="1">
        <w:r w:rsidRPr="0033361C">
          <w:rPr>
            <w:rStyle w:val="Hyperlink"/>
            <w:rFonts w:asciiTheme="minorHAnsi" w:hAnsiTheme="minorHAnsi" w:cstheme="minorHAnsi"/>
            <w:bCs/>
            <w:sz w:val="20"/>
            <w:lang w:val="pt-BR"/>
          </w:rPr>
          <w:t>licitatf@gmail.com</w:t>
        </w:r>
      </w:hyperlink>
      <w:r w:rsidRPr="0033361C">
        <w:rPr>
          <w:rFonts w:asciiTheme="minorHAnsi" w:hAnsiTheme="minorHAnsi" w:cstheme="minorHAnsi"/>
          <w:bCs/>
          <w:sz w:val="20"/>
          <w:lang w:val="pt-BR"/>
        </w:rPr>
        <w:t xml:space="preserve"> ou pelo site </w:t>
      </w:r>
      <w:hyperlink r:id="rId9" w:history="1">
        <w:r w:rsidRPr="0033361C">
          <w:rPr>
            <w:rStyle w:val="Hyperlink"/>
            <w:rFonts w:asciiTheme="minorHAnsi" w:hAnsiTheme="minorHAnsi" w:cstheme="minorHAnsi"/>
            <w:bCs/>
            <w:sz w:val="20"/>
            <w:lang w:val="pt-BR"/>
          </w:rPr>
          <w:t>www.tresforquilhas.rs.gov.br</w:t>
        </w:r>
      </w:hyperlink>
      <w:r w:rsidRPr="0033361C">
        <w:rPr>
          <w:rFonts w:asciiTheme="minorHAnsi" w:hAnsiTheme="minorHAnsi" w:cstheme="minorHAnsi"/>
          <w:bCs/>
          <w:sz w:val="20"/>
          <w:lang w:val="pt-BR"/>
        </w:rPr>
        <w:t>.</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Os casos omissos serão resolvidos pela autoridade superior ou a quem este designar, observados os princípios gerais de direito público e a legislação aplicável.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Para dirimir as questões oriundas do presente Edital, será competente o Foro da Comarca de Torres, Estado do Rio Grande do Sul.</w:t>
      </w:r>
    </w:p>
    <w:p w:rsidR="00E27BC1" w:rsidRPr="0033361C"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Vinculam-se e fazem parte integrantes deste Edital os seguintes Anexos, independentemente de subscrição: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 – Termo de Referência;</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 – Modelo de Declarações;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III – Modelo de Declaração de Cumprimentos de Requisitos de Habilitação;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ANEXO IV – Minuta da Ata de Registro de Preços.</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Este processo foi analisado, sob o prisma jurídico-formal, e se acha aprovado por essa assessoria jurídica, podendo ter regular prosseguimento.</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 xml:space="preserve">Três Forquilhas, </w:t>
      </w:r>
      <w:r w:rsidR="00810A74">
        <w:rPr>
          <w:rFonts w:asciiTheme="minorHAnsi" w:hAnsiTheme="minorHAnsi" w:cstheme="minorHAnsi"/>
          <w:bCs/>
          <w:sz w:val="20"/>
          <w:lang w:val="pt-BR"/>
        </w:rPr>
        <w:t>08</w:t>
      </w:r>
      <w:r w:rsidRPr="0033361C">
        <w:rPr>
          <w:rFonts w:asciiTheme="minorHAnsi" w:hAnsiTheme="minorHAnsi" w:cstheme="minorHAnsi"/>
          <w:bCs/>
          <w:sz w:val="20"/>
          <w:lang w:val="pt-BR"/>
        </w:rPr>
        <w:t xml:space="preserve"> de </w:t>
      </w:r>
      <w:r w:rsidR="00810A74">
        <w:rPr>
          <w:rFonts w:asciiTheme="minorHAnsi" w:hAnsiTheme="minorHAnsi" w:cstheme="minorHAnsi"/>
          <w:bCs/>
          <w:sz w:val="20"/>
          <w:lang w:val="pt-BR"/>
        </w:rPr>
        <w:t>Julho</w:t>
      </w:r>
      <w:r w:rsidRPr="0033361C">
        <w:rPr>
          <w:rFonts w:asciiTheme="minorHAnsi" w:hAnsiTheme="minorHAnsi" w:cstheme="minorHAnsi"/>
          <w:bCs/>
          <w:sz w:val="20"/>
          <w:lang w:val="pt-BR"/>
        </w:rPr>
        <w:t xml:space="preserve"> de 2020.</w:t>
      </w:r>
    </w:p>
    <w:p w:rsidR="00E27BC1" w:rsidRPr="0033361C" w:rsidRDefault="00E27BC1" w:rsidP="00E27BC1">
      <w:pPr>
        <w:pStyle w:val="Corpodetexto"/>
        <w:tabs>
          <w:tab w:val="left" w:pos="426"/>
        </w:tabs>
        <w:spacing w:line="360" w:lineRule="auto"/>
        <w:jc w:val="right"/>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______________________________                            __________________________________</w:t>
      </w:r>
    </w:p>
    <w:p w:rsidR="00E27BC1" w:rsidRPr="0033361C" w:rsidRDefault="00394222"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810A74">
        <w:rPr>
          <w:rFonts w:asciiTheme="minorHAnsi" w:hAnsiTheme="minorHAnsi" w:cstheme="minorHAnsi"/>
          <w:bCs/>
          <w:sz w:val="20"/>
          <w:lang w:val="pt-BR"/>
        </w:rPr>
        <w:t xml:space="preserve">Robson Bobsin </w:t>
      </w:r>
      <w:proofErr w:type="spellStart"/>
      <w:r w:rsidR="00810A74">
        <w:rPr>
          <w:rFonts w:asciiTheme="minorHAnsi" w:hAnsiTheme="minorHAnsi" w:cstheme="minorHAnsi"/>
          <w:bCs/>
          <w:sz w:val="20"/>
          <w:lang w:val="pt-BR"/>
        </w:rPr>
        <w:t>Brehm</w:t>
      </w:r>
      <w:proofErr w:type="spellEnd"/>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810A74">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Giovani Pacheco Trajano </w:t>
      </w:r>
    </w:p>
    <w:p w:rsidR="00E27BC1" w:rsidRPr="0033361C" w:rsidRDefault="00394222"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810A74">
        <w:rPr>
          <w:rFonts w:asciiTheme="minorHAnsi" w:hAnsiTheme="minorHAnsi" w:cstheme="minorHAnsi"/>
          <w:bCs/>
          <w:sz w:val="20"/>
          <w:lang w:val="pt-BR"/>
        </w:rPr>
        <w:t xml:space="preserve">         </w:t>
      </w:r>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Prefeito Municipal</w:t>
      </w:r>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00810A74">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w:t>
      </w:r>
      <w:r w:rsidRPr="0033361C">
        <w:rPr>
          <w:rFonts w:asciiTheme="minorHAnsi" w:hAnsiTheme="minorHAnsi" w:cstheme="minorHAnsi"/>
          <w:bCs/>
          <w:sz w:val="20"/>
          <w:lang w:val="pt-BR"/>
        </w:rPr>
        <w:t xml:space="preserve">        </w:t>
      </w:r>
      <w:r w:rsidR="00E27BC1" w:rsidRPr="0033361C">
        <w:rPr>
          <w:rFonts w:asciiTheme="minorHAnsi" w:hAnsiTheme="minorHAnsi" w:cstheme="minorHAnsi"/>
          <w:bCs/>
          <w:sz w:val="20"/>
          <w:lang w:val="pt-BR"/>
        </w:rPr>
        <w:t xml:space="preserve">          Assessor Jurídico Municipal</w:t>
      </w:r>
    </w:p>
    <w:p w:rsidR="00E27BC1" w:rsidRPr="0033361C" w:rsidRDefault="00E27BC1" w:rsidP="00E27BC1">
      <w:pPr>
        <w:pStyle w:val="Corpodetexto"/>
        <w:tabs>
          <w:tab w:val="left" w:pos="426"/>
        </w:tabs>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w:t>
      </w:r>
      <w:r w:rsidR="00810A74">
        <w:rPr>
          <w:rFonts w:asciiTheme="minorHAnsi" w:hAnsiTheme="minorHAnsi" w:cstheme="minorHAnsi"/>
          <w:bCs/>
          <w:sz w:val="20"/>
          <w:lang w:val="pt-BR"/>
        </w:rPr>
        <w:t xml:space="preserve">                            </w:t>
      </w:r>
      <w:r w:rsidRPr="0033361C">
        <w:rPr>
          <w:rFonts w:asciiTheme="minorHAnsi" w:hAnsiTheme="minorHAnsi" w:cstheme="minorHAnsi"/>
          <w:bCs/>
          <w:sz w:val="20"/>
          <w:lang w:val="pt-BR"/>
        </w:rPr>
        <w:t>OAB/RS nº 44575</w:t>
      </w:r>
    </w:p>
    <w:p w:rsidR="0013519C" w:rsidRDefault="0013519C"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Default="00501C43" w:rsidP="00E27BC1">
      <w:pPr>
        <w:pStyle w:val="Corpodetexto"/>
        <w:tabs>
          <w:tab w:val="left" w:pos="426"/>
        </w:tabs>
        <w:spacing w:line="360" w:lineRule="auto"/>
        <w:rPr>
          <w:rFonts w:asciiTheme="minorHAnsi" w:hAnsiTheme="minorHAnsi" w:cstheme="minorHAnsi"/>
          <w:bCs/>
          <w:sz w:val="20"/>
          <w:lang w:val="pt-BR"/>
        </w:rPr>
      </w:pPr>
    </w:p>
    <w:p w:rsidR="00501C43" w:rsidRPr="0033361C" w:rsidRDefault="00501C43" w:rsidP="00E27BC1">
      <w:pPr>
        <w:pStyle w:val="Corpodetexto"/>
        <w:tabs>
          <w:tab w:val="left" w:pos="426"/>
        </w:tabs>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501C43">
        <w:rPr>
          <w:rFonts w:asciiTheme="minorHAnsi" w:hAnsiTheme="minorHAnsi" w:cstheme="minorHAnsi"/>
          <w:b/>
          <w:bCs/>
          <w:sz w:val="20"/>
          <w:lang w:val="pt-BR"/>
        </w:rPr>
        <w:t>54</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501C43">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tabs>
          <w:tab w:val="left" w:pos="426"/>
        </w:tabs>
        <w:spacing w:line="360" w:lineRule="auto"/>
        <w:jc w:val="center"/>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TERMO DE REFERÊNCIA</w:t>
      </w:r>
    </w:p>
    <w:p w:rsidR="00E27BC1" w:rsidRPr="0033361C" w:rsidRDefault="00E27BC1" w:rsidP="00E27BC1">
      <w:pPr>
        <w:pStyle w:val="Corpodetexto"/>
        <w:tabs>
          <w:tab w:val="left" w:pos="426"/>
        </w:tabs>
        <w:spacing w:line="360" w:lineRule="auto"/>
        <w:jc w:val="center"/>
        <w:rPr>
          <w:rFonts w:asciiTheme="minorHAnsi" w:hAnsiTheme="minorHAnsi" w:cstheme="minorHAnsi"/>
          <w:b/>
          <w:bCs/>
          <w:sz w:val="20"/>
          <w:lang w:val="pt-BR"/>
        </w:rPr>
      </w:pPr>
    </w:p>
    <w:p w:rsidR="00E27BC1" w:rsidRPr="0033361C" w:rsidRDefault="00E27BC1" w:rsidP="00E27BC1">
      <w:pPr>
        <w:pStyle w:val="Corpodetexto"/>
        <w:numPr>
          <w:ilvl w:val="0"/>
          <w:numId w:val="39"/>
        </w:numPr>
        <w:tabs>
          <w:tab w:val="left" w:pos="426"/>
        </w:tabs>
        <w:spacing w:line="360" w:lineRule="auto"/>
        <w:ind w:left="0" w:firstLine="0"/>
        <w:rPr>
          <w:rFonts w:asciiTheme="minorHAnsi" w:hAnsiTheme="minorHAnsi" w:cstheme="minorHAnsi"/>
          <w:b/>
          <w:bCs/>
          <w:sz w:val="20"/>
          <w:lang w:val="pt-BR"/>
        </w:rPr>
      </w:pPr>
      <w:r w:rsidRPr="0033361C">
        <w:rPr>
          <w:rFonts w:asciiTheme="minorHAnsi" w:hAnsiTheme="minorHAnsi" w:cstheme="minorHAnsi"/>
          <w:b/>
          <w:bCs/>
          <w:sz w:val="20"/>
          <w:lang w:val="pt-BR"/>
        </w:rPr>
        <w:t>OBJETO</w:t>
      </w:r>
    </w:p>
    <w:p w:rsidR="00E27BC1" w:rsidRPr="0033361C" w:rsidRDefault="00E27BC1" w:rsidP="00E27BC1">
      <w:pPr>
        <w:pStyle w:val="Corpodetexto"/>
        <w:numPr>
          <w:ilvl w:val="1"/>
          <w:numId w:val="40"/>
        </w:numPr>
        <w:spacing w:line="360" w:lineRule="auto"/>
        <w:ind w:left="0" w:firstLine="0"/>
        <w:rPr>
          <w:rFonts w:asciiTheme="minorHAnsi" w:hAnsiTheme="minorHAnsi" w:cstheme="minorHAnsi"/>
          <w:bCs/>
          <w:sz w:val="20"/>
          <w:lang w:val="pt-BR"/>
        </w:rPr>
      </w:pPr>
      <w:r w:rsidRPr="0033361C">
        <w:rPr>
          <w:rFonts w:asciiTheme="minorHAnsi" w:hAnsiTheme="minorHAnsi" w:cstheme="minorHAnsi"/>
          <w:bCs/>
          <w:sz w:val="20"/>
          <w:lang w:val="pt-BR"/>
        </w:rPr>
        <w:t xml:space="preserve">A presente licitação tem por objeto o registro de preços para aquisição de </w:t>
      </w:r>
      <w:r w:rsidR="005D4B79">
        <w:rPr>
          <w:rFonts w:asciiTheme="minorHAnsi" w:hAnsiTheme="minorHAnsi" w:cstheme="minorHAnsi"/>
          <w:bCs/>
          <w:sz w:val="20"/>
          <w:lang w:val="pt-BR"/>
        </w:rPr>
        <w:t>aviamentos, material de informática, material de expediente e material educativo</w:t>
      </w:r>
      <w:r w:rsidR="00501C43">
        <w:rPr>
          <w:rFonts w:asciiTheme="minorHAnsi" w:hAnsiTheme="minorHAnsi" w:cstheme="minorHAnsi"/>
          <w:bCs/>
          <w:sz w:val="20"/>
          <w:lang w:val="pt-BR"/>
        </w:rPr>
        <w:t xml:space="preserve"> para uso da Secretaria Municipal de Educação</w:t>
      </w:r>
      <w:r w:rsidRPr="0033361C">
        <w:rPr>
          <w:rFonts w:asciiTheme="minorHAnsi" w:hAnsiTheme="minorHAnsi" w:cstheme="minorHAnsi"/>
          <w:bCs/>
          <w:sz w:val="20"/>
          <w:lang w:val="pt-BR"/>
        </w:rPr>
        <w:t>, conforme especificações e quantidades constantes neste Termo de Referência.</w:t>
      </w:r>
    </w:p>
    <w:p w:rsidR="00E27BC1" w:rsidRPr="0033361C" w:rsidRDefault="00E27BC1" w:rsidP="00E27BC1">
      <w:pPr>
        <w:pStyle w:val="Corpodetexto"/>
        <w:numPr>
          <w:ilvl w:val="0"/>
          <w:numId w:val="40"/>
        </w:numPr>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DA JUSTIFICATIVA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2.1 O fornecimento do material é para atendimento de demanda da Secretaria Municipal de </w:t>
      </w:r>
      <w:r w:rsidR="00501C43">
        <w:rPr>
          <w:rFonts w:asciiTheme="minorHAnsi" w:hAnsiTheme="minorHAnsi" w:cstheme="minorHAnsi"/>
          <w:bCs/>
          <w:sz w:val="20"/>
          <w:lang w:val="pt-BR"/>
        </w:rPr>
        <w:t>Educação</w:t>
      </w: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3. DA FUNDAMENTAÇÃO LEGAL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3.1 Lei nº 10.520, de 17 de julho de 2002, Decreto Municipal nº 17, de 30 de julho de 2009, Lei Federal nº 8.666 de 21 de junho de 1993, Decreto Municipal nº 02, de 02 de janeiro de 2006 e pela Lei Complementar 123, de 14 de dezembro de 2006.</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4. DESCRIÇÃO DOS MATERIAIS, ESPECIFICAÇÕES, QUANTITATIVOS MÍNIMOS E MÁXIMOS</w:t>
      </w:r>
    </w:p>
    <w:tbl>
      <w:tblPr>
        <w:tblStyle w:val="Tabelacomgrade"/>
        <w:tblW w:w="0" w:type="auto"/>
        <w:tblLook w:val="04A0" w:firstRow="1" w:lastRow="0" w:firstColumn="1" w:lastColumn="0" w:noHBand="0" w:noVBand="1"/>
      </w:tblPr>
      <w:tblGrid>
        <w:gridCol w:w="941"/>
        <w:gridCol w:w="2658"/>
        <w:gridCol w:w="1691"/>
        <w:gridCol w:w="1408"/>
        <w:gridCol w:w="2363"/>
      </w:tblGrid>
      <w:tr w:rsidR="0013519C" w:rsidRPr="0033361C" w:rsidTr="004F2593">
        <w:tc>
          <w:tcPr>
            <w:tcW w:w="94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Nº</w:t>
            </w:r>
          </w:p>
        </w:tc>
        <w:tc>
          <w:tcPr>
            <w:tcW w:w="265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ITEM</w:t>
            </w:r>
          </w:p>
        </w:tc>
        <w:tc>
          <w:tcPr>
            <w:tcW w:w="1691"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QUANTIDADE</w:t>
            </w:r>
          </w:p>
        </w:tc>
        <w:tc>
          <w:tcPr>
            <w:tcW w:w="1408"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UNIDADES</w:t>
            </w:r>
          </w:p>
        </w:tc>
        <w:tc>
          <w:tcPr>
            <w:tcW w:w="2363" w:type="dxa"/>
          </w:tcPr>
          <w:p w:rsidR="00E27BC1" w:rsidRPr="0033361C" w:rsidRDefault="00E27BC1" w:rsidP="00982F66">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VALOR ESTIMADO</w:t>
            </w:r>
            <w:r w:rsidR="0013519C" w:rsidRPr="0033361C">
              <w:rPr>
                <w:rFonts w:asciiTheme="minorHAnsi" w:hAnsiTheme="minorHAnsi" w:cstheme="minorHAnsi"/>
                <w:bCs/>
                <w:sz w:val="20"/>
                <w:lang w:val="pt-BR"/>
              </w:rPr>
              <w:t xml:space="preserve"> R$</w:t>
            </w:r>
          </w:p>
        </w:tc>
      </w:tr>
      <w:tr w:rsidR="0013519C" w:rsidRPr="0033361C" w:rsidTr="004F2593">
        <w:tc>
          <w:tcPr>
            <w:tcW w:w="941" w:type="dxa"/>
          </w:tcPr>
          <w:p w:rsidR="00E27BC1"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01</w:t>
            </w:r>
          </w:p>
        </w:tc>
        <w:tc>
          <w:tcPr>
            <w:tcW w:w="2658" w:type="dxa"/>
          </w:tcPr>
          <w:p w:rsidR="00E27BC1"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ALFINETE COSTURA MATERIAL CABEÇA AÇO NIQUELADO, Nº 29, CAIXA COM 50G</w:t>
            </w:r>
          </w:p>
        </w:tc>
        <w:tc>
          <w:tcPr>
            <w:tcW w:w="1691" w:type="dxa"/>
          </w:tcPr>
          <w:p w:rsidR="00E27BC1"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E27BC1"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E27BC1"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6,33</w:t>
            </w:r>
          </w:p>
        </w:tc>
      </w:tr>
      <w:tr w:rsidR="0013519C" w:rsidRPr="0033361C" w:rsidTr="004F2593">
        <w:tc>
          <w:tcPr>
            <w:tcW w:w="941" w:type="dxa"/>
          </w:tcPr>
          <w:p w:rsidR="0013519C" w:rsidRPr="0033361C" w:rsidRDefault="0013519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02</w:t>
            </w:r>
          </w:p>
        </w:tc>
        <w:tc>
          <w:tcPr>
            <w:tcW w:w="2658" w:type="dxa"/>
          </w:tcPr>
          <w:p w:rsidR="0013519C"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ALFINETE DE BOLINHA</w:t>
            </w:r>
          </w:p>
        </w:tc>
        <w:tc>
          <w:tcPr>
            <w:tcW w:w="1691" w:type="dxa"/>
          </w:tcPr>
          <w:p w:rsidR="0013519C"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13519C"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CX.</w:t>
            </w:r>
          </w:p>
        </w:tc>
        <w:tc>
          <w:tcPr>
            <w:tcW w:w="2363" w:type="dxa"/>
          </w:tcPr>
          <w:p w:rsidR="0013519C"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3,50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03</w:t>
            </w:r>
          </w:p>
        </w:tc>
        <w:tc>
          <w:tcPr>
            <w:tcW w:w="2658"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 xml:space="preserve">APAGADOR 2MM CORPO EM PLÁSTICO E BASE EM FELTRO, </w:t>
            </w:r>
            <w:r>
              <w:rPr>
                <w:rFonts w:asciiTheme="minorHAnsi" w:hAnsiTheme="minorHAnsi" w:cstheme="minorHAnsi"/>
                <w:bCs/>
                <w:sz w:val="20"/>
                <w:lang w:val="pt-BR"/>
              </w:rPr>
              <w:lastRenderedPageBreak/>
              <w:t>MACIO E RESISTENTE PARA QUADRO BRANCO</w:t>
            </w:r>
          </w:p>
        </w:tc>
        <w:tc>
          <w:tcPr>
            <w:tcW w:w="1691"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80</w:t>
            </w:r>
          </w:p>
        </w:tc>
        <w:tc>
          <w:tcPr>
            <w:tcW w:w="1408" w:type="dxa"/>
          </w:tcPr>
          <w:p w:rsidR="00683805" w:rsidRPr="0033361C" w:rsidRDefault="007127E2" w:rsidP="0013519C">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UN.</w:t>
            </w:r>
          </w:p>
        </w:tc>
        <w:tc>
          <w:tcPr>
            <w:tcW w:w="2363"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5,36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04</w:t>
            </w:r>
          </w:p>
        </w:tc>
        <w:tc>
          <w:tcPr>
            <w:tcW w:w="2658" w:type="dxa"/>
          </w:tcPr>
          <w:p w:rsidR="00683805" w:rsidRPr="005D4B79" w:rsidRDefault="005D4B79" w:rsidP="0013519C">
            <w:pPr>
              <w:pStyle w:val="Corpodetexto"/>
              <w:spacing w:line="360" w:lineRule="auto"/>
              <w:rPr>
                <w:rFonts w:asciiTheme="minorHAnsi" w:hAnsiTheme="minorHAnsi" w:cstheme="minorHAnsi"/>
                <w:bCs/>
                <w:sz w:val="20"/>
                <w:lang w:val="pt-BR"/>
              </w:rPr>
            </w:pPr>
            <w:r w:rsidRPr="005D4B79">
              <w:rPr>
                <w:rFonts w:asciiTheme="minorHAnsi" w:hAnsiTheme="minorHAnsi" w:cstheme="minorHAnsi"/>
                <w:color w:val="333333"/>
                <w:sz w:val="20"/>
                <w:shd w:val="clear" w:color="auto" w:fill="FFFFFF"/>
              </w:rPr>
              <w:t>APONTADOR DE LÁPIS, MATERIAL PL</w:t>
            </w:r>
            <w:r w:rsidRPr="005D4B79">
              <w:rPr>
                <w:rFonts w:asciiTheme="minorHAnsi" w:hAnsiTheme="minorHAnsi" w:cstheme="minorHAnsi"/>
                <w:color w:val="333333"/>
                <w:sz w:val="20"/>
                <w:shd w:val="clear" w:color="auto" w:fill="FFFFFF"/>
                <w:lang w:val="pt-BR"/>
              </w:rPr>
              <w:t>ÁSTICO</w:t>
            </w:r>
            <w:r>
              <w:rPr>
                <w:rFonts w:asciiTheme="minorHAnsi" w:hAnsiTheme="minorHAnsi" w:cstheme="minorHAnsi"/>
                <w:color w:val="333333"/>
                <w:sz w:val="20"/>
                <w:shd w:val="clear" w:color="auto" w:fill="FFFFFF"/>
                <w:lang w:val="pt-BR"/>
              </w:rPr>
              <w:t>, TIPO ESCOLAR, TAMANHO PEQUENO, 1 FURO</w:t>
            </w:r>
          </w:p>
        </w:tc>
        <w:tc>
          <w:tcPr>
            <w:tcW w:w="1691"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1,21</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05</w:t>
            </w:r>
          </w:p>
        </w:tc>
        <w:tc>
          <w:tcPr>
            <w:tcW w:w="2658" w:type="dxa"/>
          </w:tcPr>
          <w:p w:rsidR="00683805" w:rsidRPr="005D4B79" w:rsidRDefault="005D4B79"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BALÃO LATEX, LISO, AZUL, Nº 09, INFLÁVEL, 23 CM, PACOTE COM 50 UNIDADES</w:t>
            </w:r>
          </w:p>
        </w:tc>
        <w:tc>
          <w:tcPr>
            <w:tcW w:w="1691"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683805" w:rsidRPr="0033361C" w:rsidRDefault="005D4B79"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06</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BALÃO LATEX, LISO, MAÇA VER, N] 09, INFLÁVEL, 23 CM, PACOTE COM 50 UNIDADES</w:t>
            </w:r>
          </w:p>
        </w:tc>
        <w:tc>
          <w:tcPr>
            <w:tcW w:w="1691"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07</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BALÃO LATEX, LISO, Nº 09, INFLÁVEL, 23 CM, PACOTE COM 50 UNIDADES</w:t>
            </w:r>
          </w:p>
        </w:tc>
        <w:tc>
          <w:tcPr>
            <w:tcW w:w="1691"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08</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BALÃO LATEX, LISO, VERMELHO, Nº 09, INFLÁVEL, 23 CM, PACOTE COM 50 UNIDADES</w:t>
            </w:r>
          </w:p>
        </w:tc>
        <w:tc>
          <w:tcPr>
            <w:tcW w:w="1691"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12,26</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09</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BASTÃO DE COLA QUENTE GRANDE, TRANSPARENTE</w:t>
            </w:r>
          </w:p>
        </w:tc>
        <w:tc>
          <w:tcPr>
            <w:tcW w:w="1691"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683805"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1,25</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10</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BASTÃO DE COLA QUENTE PEQUENO, TRANSPARENTE</w:t>
            </w:r>
          </w:p>
        </w:tc>
        <w:tc>
          <w:tcPr>
            <w:tcW w:w="1691"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683805"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0,70</w:t>
            </w:r>
          </w:p>
        </w:tc>
      </w:tr>
      <w:tr w:rsidR="00683805" w:rsidRPr="0033361C" w:rsidTr="004F2593">
        <w:tc>
          <w:tcPr>
            <w:tcW w:w="941" w:type="dxa"/>
          </w:tcPr>
          <w:p w:rsidR="00683805" w:rsidRPr="0033361C" w:rsidRDefault="00683805"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11</w:t>
            </w:r>
          </w:p>
        </w:tc>
        <w:tc>
          <w:tcPr>
            <w:tcW w:w="2658" w:type="dxa"/>
          </w:tcPr>
          <w:p w:rsidR="00683805"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CADERNO 48 FOLHAS COM ¼ DE BROCHURA, CAPA DURA</w:t>
            </w:r>
          </w:p>
        </w:tc>
        <w:tc>
          <w:tcPr>
            <w:tcW w:w="1691"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683805"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83805"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3,03</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12</w:t>
            </w:r>
          </w:p>
        </w:tc>
        <w:tc>
          <w:tcPr>
            <w:tcW w:w="2658" w:type="dxa"/>
          </w:tcPr>
          <w:p w:rsidR="00982F66"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CADERNO ESPIRAL, 96 FOLHAS, CAPA DURA</w:t>
            </w:r>
          </w:p>
        </w:tc>
        <w:tc>
          <w:tcPr>
            <w:tcW w:w="1691" w:type="dxa"/>
          </w:tcPr>
          <w:p w:rsidR="00982F66"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982F66"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982F66"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8,10</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13</w:t>
            </w:r>
          </w:p>
        </w:tc>
        <w:tc>
          <w:tcPr>
            <w:tcW w:w="2658" w:type="dxa"/>
          </w:tcPr>
          <w:p w:rsidR="00982F66"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CADERNO UNIVERSITÁRIO, 96 FOLHAS, COM ESPIRAL E CAPA DURA</w:t>
            </w:r>
          </w:p>
        </w:tc>
        <w:tc>
          <w:tcPr>
            <w:tcW w:w="1691" w:type="dxa"/>
          </w:tcPr>
          <w:p w:rsidR="00982F66"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982F66"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982F66"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8,16</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14</w:t>
            </w:r>
          </w:p>
        </w:tc>
        <w:tc>
          <w:tcPr>
            <w:tcW w:w="2658" w:type="dxa"/>
          </w:tcPr>
          <w:p w:rsidR="00982F66"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CANETA ESFEROGRÁFICA AZUL, PLÁSTICO CRISTAL, SEXTAVADO, ESCRITA FINA, PONTEIRA ESFÉRICA EM TUNGSTÊNIO</w:t>
            </w:r>
          </w:p>
        </w:tc>
        <w:tc>
          <w:tcPr>
            <w:tcW w:w="1691" w:type="dxa"/>
          </w:tcPr>
          <w:p w:rsidR="00982F66"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982F66"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982F66"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0,57</w:t>
            </w:r>
          </w:p>
        </w:tc>
      </w:tr>
      <w:tr w:rsidR="00982F66" w:rsidRPr="0033361C" w:rsidTr="004F2593">
        <w:tc>
          <w:tcPr>
            <w:tcW w:w="941" w:type="dxa"/>
          </w:tcPr>
          <w:p w:rsidR="00982F66" w:rsidRPr="0033361C" w:rsidRDefault="00982F66"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15</w:t>
            </w:r>
          </w:p>
        </w:tc>
        <w:tc>
          <w:tcPr>
            <w:tcW w:w="2658" w:type="dxa"/>
          </w:tcPr>
          <w:p w:rsidR="00982F66"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CANETA ESFEROGRÁFICA PRETA, MATERIAL PLÁSTICO, QUANTIDADE DE CARGAS 1 UN, PONTA PLÁSTICO COM ESFERA DE TUNGSTÊNIO, TIPO ESCRITA MÉDIA</w:t>
            </w:r>
          </w:p>
        </w:tc>
        <w:tc>
          <w:tcPr>
            <w:tcW w:w="1691" w:type="dxa"/>
          </w:tcPr>
          <w:p w:rsidR="00982F66"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982F66"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982F66"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0,57</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16</w:t>
            </w:r>
          </w:p>
        </w:tc>
        <w:tc>
          <w:tcPr>
            <w:tcW w:w="2658" w:type="dxa"/>
          </w:tcPr>
          <w:p w:rsidR="00F9413B"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CANETA MARCA TEXTO</w:t>
            </w:r>
          </w:p>
        </w:tc>
        <w:tc>
          <w:tcPr>
            <w:tcW w:w="1691" w:type="dxa"/>
          </w:tcPr>
          <w:p w:rsidR="00F9413B"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F9413B"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2,21</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17</w:t>
            </w:r>
          </w:p>
        </w:tc>
        <w:tc>
          <w:tcPr>
            <w:tcW w:w="2658" w:type="dxa"/>
          </w:tcPr>
          <w:p w:rsidR="00F9413B"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CAPA PLÁSTICA PARA ENCADERNAÇÃO TRANSPARENTE 210X297MM</w:t>
            </w:r>
          </w:p>
        </w:tc>
        <w:tc>
          <w:tcPr>
            <w:tcW w:w="1691" w:type="dxa"/>
          </w:tcPr>
          <w:p w:rsidR="00F9413B"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700</w:t>
            </w:r>
          </w:p>
        </w:tc>
        <w:tc>
          <w:tcPr>
            <w:tcW w:w="1408" w:type="dxa"/>
          </w:tcPr>
          <w:p w:rsidR="00F9413B"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1,40</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18</w:t>
            </w:r>
          </w:p>
        </w:tc>
        <w:tc>
          <w:tcPr>
            <w:tcW w:w="2658" w:type="dxa"/>
          </w:tcPr>
          <w:p w:rsidR="00F9413B"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CARTOLINA AMARELA 66X50CM</w:t>
            </w:r>
          </w:p>
        </w:tc>
        <w:tc>
          <w:tcPr>
            <w:tcW w:w="1691" w:type="dxa"/>
          </w:tcPr>
          <w:p w:rsidR="00F9413B"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F9413B"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0,78</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19</w:t>
            </w:r>
          </w:p>
        </w:tc>
        <w:tc>
          <w:tcPr>
            <w:tcW w:w="2658" w:type="dxa"/>
          </w:tcPr>
          <w:p w:rsidR="00F9413B" w:rsidRPr="007208B7" w:rsidRDefault="007208B7"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CARTOLINA AZUL 66X50CM</w:t>
            </w:r>
          </w:p>
        </w:tc>
        <w:tc>
          <w:tcPr>
            <w:tcW w:w="1691" w:type="dxa"/>
          </w:tcPr>
          <w:p w:rsidR="00F9413B" w:rsidRPr="007208B7"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F9413B"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7208B7"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0,78</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20</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CARTOLINA BRANCA 66X50CM</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F9413B" w:rsidRPr="007208B7" w:rsidRDefault="00BC2AB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0,78</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21</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CARTOLINA VERDE 66X50CM</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F9413B"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0,78</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22</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CARTUCHO HP 122</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F9413B"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71,76</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23</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CARTUCHO HP 122 COLORIDO</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76,56</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24</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CARTUCHO PARA IMPRESSORA HP 664 COLORIDO</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9413B"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86,43</w:t>
            </w:r>
          </w:p>
        </w:tc>
      </w:tr>
      <w:tr w:rsidR="00F9413B" w:rsidRPr="0033361C" w:rsidTr="004F2593">
        <w:tc>
          <w:tcPr>
            <w:tcW w:w="941" w:type="dxa"/>
          </w:tcPr>
          <w:p w:rsidR="00F9413B" w:rsidRPr="0033361C" w:rsidRDefault="00F9413B"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25</w:t>
            </w:r>
          </w:p>
        </w:tc>
        <w:tc>
          <w:tcPr>
            <w:tcW w:w="2658" w:type="dxa"/>
          </w:tcPr>
          <w:p w:rsidR="00F9413B"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CARTUCHO PARA IMPRESSORA HP 664 PRETO</w:t>
            </w:r>
          </w:p>
        </w:tc>
        <w:tc>
          <w:tcPr>
            <w:tcW w:w="1691" w:type="dxa"/>
          </w:tcPr>
          <w:p w:rsidR="00F9413B"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9413B"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F9413B"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83,90</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26</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CD REGRAVÁVEL</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26E81"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3,81</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27</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CLIPS 2/0 COM 720 UNIDADES, CAIXA COM 500G</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12,71</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28</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COLA AUTO RELEVO, PEQUENA, CORES SORTIDAS, COM 23G</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26E81" w:rsidRPr="007208B7" w:rsidRDefault="00A55CD2"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3,31</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29</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COLA BASTÃO</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2,58</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30</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COLA BRANCA PARA PAPEL, 1 KG</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60</w:t>
            </w:r>
          </w:p>
        </w:tc>
        <w:tc>
          <w:tcPr>
            <w:tcW w:w="1408"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13,93</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31</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COLA BRANCA PARA PAPEL, 90 G</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626E81"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2,53</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32</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COLA GLITER, 25G, CORES DOURADO, PRATA, VERDE E VERMELHO</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626E81"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2,98</w:t>
            </w:r>
          </w:p>
        </w:tc>
      </w:tr>
      <w:tr w:rsidR="00626E81" w:rsidRPr="0033361C" w:rsidTr="004F2593">
        <w:tc>
          <w:tcPr>
            <w:tcW w:w="941" w:type="dxa"/>
          </w:tcPr>
          <w:p w:rsidR="00626E81" w:rsidRPr="0033361C" w:rsidRDefault="00626E8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33</w:t>
            </w:r>
          </w:p>
        </w:tc>
        <w:tc>
          <w:tcPr>
            <w:tcW w:w="2658" w:type="dxa"/>
          </w:tcPr>
          <w:p w:rsidR="00626E81"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CONTRACAPA PARA ENCADERNAÇÃO A4 PRETA</w:t>
            </w:r>
          </w:p>
        </w:tc>
        <w:tc>
          <w:tcPr>
            <w:tcW w:w="1691" w:type="dxa"/>
          </w:tcPr>
          <w:p w:rsidR="00626E81"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700</w:t>
            </w:r>
          </w:p>
        </w:tc>
        <w:tc>
          <w:tcPr>
            <w:tcW w:w="1408" w:type="dxa"/>
          </w:tcPr>
          <w:p w:rsidR="00626E81"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626E81"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2,40</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34</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DVD REGRAVÁVEL</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46198C"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3,91</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35</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ENVELOPE BRANCO A4</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46198C"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0,53</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36</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ENVELOPE BRANCO PARA OFÍCIO 11X22CM</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46198C" w:rsidRPr="007208B7" w:rsidRDefault="004F2593" w:rsidP="0013519C">
            <w:pPr>
              <w:pStyle w:val="Corpodetexto"/>
              <w:spacing w:line="360" w:lineRule="auto"/>
              <w:rPr>
                <w:rFonts w:asciiTheme="minorHAnsi" w:hAnsiTheme="minorHAnsi" w:cstheme="minorHAnsi"/>
                <w:bCs/>
                <w:sz w:val="20"/>
                <w:lang w:val="pt-BR"/>
              </w:rPr>
            </w:pPr>
            <w:r w:rsidRPr="007208B7">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0,17</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37</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ENVELOPE PARDO A4, CAIXA COM 250 UNIDADES</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0,48</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38</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ENVELOPE PARDO MÉDIO</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0,31</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39</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ESPIRAL ENCADERNAÇÃO 09 MM DIÂMETRO COM 100 UNIDADES</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w:t>
            </w:r>
          </w:p>
        </w:tc>
        <w:tc>
          <w:tcPr>
            <w:tcW w:w="1408"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12,23</w:t>
            </w:r>
          </w:p>
        </w:tc>
      </w:tr>
      <w:tr w:rsidR="0046198C" w:rsidRPr="0033361C" w:rsidTr="004F2593">
        <w:tc>
          <w:tcPr>
            <w:tcW w:w="941" w:type="dxa"/>
          </w:tcPr>
          <w:p w:rsidR="0046198C" w:rsidRPr="0033361C" w:rsidRDefault="0046198C"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40</w:t>
            </w:r>
          </w:p>
        </w:tc>
        <w:tc>
          <w:tcPr>
            <w:tcW w:w="2658" w:type="dxa"/>
          </w:tcPr>
          <w:p w:rsidR="0046198C" w:rsidRPr="007208B7"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ESPIRAL ENCADERNAÇÃO 12MM DIÂMETRO</w:t>
            </w:r>
          </w:p>
        </w:tc>
        <w:tc>
          <w:tcPr>
            <w:tcW w:w="1691"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46198C" w:rsidRPr="007208B7"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46198C" w:rsidRPr="0033361C"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0,30</w:t>
            </w:r>
          </w:p>
        </w:tc>
      </w:tr>
      <w:tr w:rsidR="00804FEA" w:rsidRPr="0033361C" w:rsidTr="004F2593">
        <w:tc>
          <w:tcPr>
            <w:tcW w:w="941" w:type="dxa"/>
          </w:tcPr>
          <w:p w:rsidR="00804FEA" w:rsidRPr="0033361C" w:rsidRDefault="00804FE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41</w:t>
            </w:r>
          </w:p>
        </w:tc>
        <w:tc>
          <w:tcPr>
            <w:tcW w:w="2658" w:type="dxa"/>
          </w:tcPr>
          <w:p w:rsidR="00804FEA" w:rsidRDefault="00804FE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ESPIRAL ENCADERNAÇÃO 7 MM DIÂMETRO, MATERIAL PLÁSTICO, COMPRIMENTO 350 MM</w:t>
            </w:r>
          </w:p>
        </w:tc>
        <w:tc>
          <w:tcPr>
            <w:tcW w:w="1691" w:type="dxa"/>
          </w:tcPr>
          <w:p w:rsidR="00804FEA"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500</w:t>
            </w:r>
          </w:p>
        </w:tc>
        <w:tc>
          <w:tcPr>
            <w:tcW w:w="1408" w:type="dxa"/>
          </w:tcPr>
          <w:p w:rsidR="00804FEA"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804FEA" w:rsidRDefault="00804FE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0,23</w:t>
            </w:r>
          </w:p>
        </w:tc>
      </w:tr>
      <w:tr w:rsidR="00804FEA" w:rsidRPr="0033361C" w:rsidTr="004F2593">
        <w:tc>
          <w:tcPr>
            <w:tcW w:w="941" w:type="dxa"/>
          </w:tcPr>
          <w:p w:rsidR="00804FEA" w:rsidRDefault="00804FE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42</w:t>
            </w:r>
          </w:p>
        </w:tc>
        <w:tc>
          <w:tcPr>
            <w:tcW w:w="2658" w:type="dxa"/>
          </w:tcPr>
          <w:p w:rsidR="00804FEA"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E.V.A ATIALHADO, DIVERSAS CORES, 600X400X2MM</w:t>
            </w:r>
          </w:p>
        </w:tc>
        <w:tc>
          <w:tcPr>
            <w:tcW w:w="1691" w:type="dxa"/>
          </w:tcPr>
          <w:p w:rsidR="00804FEA"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804FEA"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804FEA"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4,85</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43</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E.V.A LISTRADO 600X400X2MM</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6,30</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44</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FITA ADESIVA FINA, GRANDE, TRANSPARENTE 12X50</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1,55</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45</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FITA ADESIVA, GRANDE, LARGA, TRANSPARENTE, 12MMX50M</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3,48</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FITA CORRETIVA</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5,08</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47</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FITA CREPE 18X50</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5,23</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48</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FITA DUPLA FACE 12MMX30M</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6,86</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49</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FOLHA DE OFÍCIO BRANCA 5000 FOLHAS, 210X297MM, 75GM2 20LB</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229,83</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50</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FOLHA DE PAPEL COLORIDO A4 AMARELO COM 100 UNIDADES</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7,56</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51</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FOLHA DE PAPEL COLORIDO A4 AZUL COM 100 UNIDADES</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7,56</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FOLHA DE PAPEL COLORIDO A4 ROSA COM 100 UNIDADES</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7,56</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53</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FOLHA DE PAPEL COLORIDO A4 VERDE COM 100 UNIDADES</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7,56</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54</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GIZ DE CERA, MATERIAL CERA PLÁSTICA COM CORANTE ATÓXICO, VÁRIAS CORES, TAMANHO GRANDE E ESPESSURA GROSSA</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4,13</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55</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GLITER EM PÓ, VÁRIAS CORES, POTES PEQUENOS</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1,83</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56</w:t>
            </w:r>
          </w:p>
        </w:tc>
        <w:tc>
          <w:tcPr>
            <w:tcW w:w="2658" w:type="dxa"/>
          </w:tcPr>
          <w:p w:rsidR="00307C9F" w:rsidRDefault="00307C9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GRAMPEADOR PARA GRAMPO 26/6</w:t>
            </w:r>
          </w:p>
        </w:tc>
        <w:tc>
          <w:tcPr>
            <w:tcW w:w="1691"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307C9F" w:rsidRDefault="00307C9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12,90</w:t>
            </w:r>
          </w:p>
        </w:tc>
      </w:tr>
      <w:tr w:rsidR="00307C9F" w:rsidRPr="0033361C" w:rsidTr="004F2593">
        <w:tc>
          <w:tcPr>
            <w:tcW w:w="941" w:type="dxa"/>
          </w:tcPr>
          <w:p w:rsidR="00307C9F" w:rsidRDefault="00307C9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57</w:t>
            </w:r>
          </w:p>
        </w:tc>
        <w:tc>
          <w:tcPr>
            <w:tcW w:w="2658" w:type="dxa"/>
          </w:tcPr>
          <w:p w:rsidR="00307C9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GRAMPO GALVANIZADO 26/6</w:t>
            </w:r>
          </w:p>
        </w:tc>
        <w:tc>
          <w:tcPr>
            <w:tcW w:w="1691" w:type="dxa"/>
          </w:tcPr>
          <w:p w:rsidR="00307C9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307C9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307C9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5,40</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58</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LÂMINAS PARA PLASTIFICAÇÃO A4, CAIXA COM 100 UNIDADES</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74,83</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59</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LIVRO ATA 96 FOLHAS</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18,90</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60</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MASSA DE MODELAR COM 06 UNIDADES 90G</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4,53</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61</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PALITO DE CHURRASCO 30CM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4,91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62</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PALITO DE PICOLÉ COM PONTA ARREDONDADA</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4,98</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63</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CAMURÇA AMARELO OURO</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0,95</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64</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CAMURÇA BRANCO</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0,95</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65</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CARMUÇA VERDE BANDEIRA</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0,95</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66</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CAMURÇA VERMELHO VIVO</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0,95</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67</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AMARELO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68</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AZUL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69</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LARANJA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70</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LILÁS 66X50 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71</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PRETO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72</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ROSA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73</w:t>
            </w:r>
          </w:p>
        </w:tc>
        <w:tc>
          <w:tcPr>
            <w:tcW w:w="2658" w:type="dxa"/>
          </w:tcPr>
          <w:p w:rsidR="00176ABF" w:rsidRDefault="00176ABF"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VERDE 66X50CM</w:t>
            </w:r>
          </w:p>
        </w:tc>
        <w:tc>
          <w:tcPr>
            <w:tcW w:w="1691"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176ABF"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176ABF" w:rsidRPr="0033361C" w:rsidTr="004F2593">
        <w:tc>
          <w:tcPr>
            <w:tcW w:w="941" w:type="dxa"/>
          </w:tcPr>
          <w:p w:rsidR="00176ABF" w:rsidRDefault="00176ABF"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74</w:t>
            </w:r>
          </w:p>
        </w:tc>
        <w:tc>
          <w:tcPr>
            <w:tcW w:w="2658" w:type="dxa"/>
          </w:tcPr>
          <w:p w:rsidR="00176ABF"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CARTAZ VERMELHO 66X50CM</w:t>
            </w:r>
          </w:p>
        </w:tc>
        <w:tc>
          <w:tcPr>
            <w:tcW w:w="1691" w:type="dxa"/>
          </w:tcPr>
          <w:p w:rsidR="00176ABF"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176ABF"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176ABF"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75</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CELOFANE COR AMARELO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76</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CELOFANE COR AZUL</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77</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CELOFANE COR TRANSPARENTE</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78</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CELOFANE COR VERDE</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79</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CELOFANE COR VERMELHO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CREDEX BRANCO ALCALINO 180M C/ 50 FOLHAS</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PCT.</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81</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AMARELO OURO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82</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AZUL BABY</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83</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LILÁS</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84</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ROSA PINK</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85</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VERDE CLARO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86</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CREPOM VERMELHO VIVO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87</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DOBRADURA AMARELO OURO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88</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DOBRADURA AZUL TURQUESA</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89</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DOBRADURA ROSA CLARO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90</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DOBRADURA VERDE BANDEIRA</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91</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DOBRADURA VERMELHO VIVO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0,46</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92</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DUPLA FACE, CORES VARIADAS, TAMANHO 0,65X0,48CM</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93</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KRAFT ROLO COM 200M</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120,93</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94</w:t>
            </w:r>
          </w:p>
        </w:tc>
        <w:tc>
          <w:tcPr>
            <w:tcW w:w="2658" w:type="dxa"/>
          </w:tcPr>
          <w:p w:rsidR="00690C01" w:rsidRDefault="00690C01"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LAMINADO DOURADO</w:t>
            </w:r>
          </w:p>
        </w:tc>
        <w:tc>
          <w:tcPr>
            <w:tcW w:w="1691"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1408"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690C01"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1,10</w:t>
            </w:r>
          </w:p>
        </w:tc>
      </w:tr>
      <w:tr w:rsidR="00690C01" w:rsidRPr="0033361C" w:rsidTr="004F2593">
        <w:tc>
          <w:tcPr>
            <w:tcW w:w="941" w:type="dxa"/>
          </w:tcPr>
          <w:p w:rsidR="00690C01" w:rsidRDefault="00690C01"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95</w:t>
            </w:r>
          </w:p>
        </w:tc>
        <w:tc>
          <w:tcPr>
            <w:tcW w:w="2658" w:type="dxa"/>
          </w:tcPr>
          <w:p w:rsidR="00690C01"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LAMINADO PRATA</w:t>
            </w:r>
          </w:p>
        </w:tc>
        <w:tc>
          <w:tcPr>
            <w:tcW w:w="1691" w:type="dxa"/>
          </w:tcPr>
          <w:p w:rsidR="00690C01"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1408" w:type="dxa"/>
          </w:tcPr>
          <w:p w:rsidR="00690C01"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690C01"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1,10</w:t>
            </w:r>
          </w:p>
        </w:tc>
      </w:tr>
      <w:tr w:rsidR="005F3213" w:rsidRPr="0033361C" w:rsidTr="004F2593">
        <w:tc>
          <w:tcPr>
            <w:tcW w:w="941" w:type="dxa"/>
          </w:tcPr>
          <w:p w:rsidR="005F3213" w:rsidRDefault="005F3213"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96</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LAMINADO VERDE</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1,10</w:t>
            </w:r>
          </w:p>
        </w:tc>
      </w:tr>
      <w:tr w:rsidR="008A7ECA" w:rsidRPr="0033361C" w:rsidTr="004F2593">
        <w:tc>
          <w:tcPr>
            <w:tcW w:w="941" w:type="dxa"/>
          </w:tcPr>
          <w:p w:rsidR="008A7ECA"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97</w:t>
            </w:r>
          </w:p>
        </w:tc>
        <w:tc>
          <w:tcPr>
            <w:tcW w:w="2658" w:type="dxa"/>
          </w:tcPr>
          <w:p w:rsidR="008A7ECA" w:rsidRDefault="008A7ECA"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LAMINADO VERMELHO</w:t>
            </w:r>
          </w:p>
        </w:tc>
        <w:tc>
          <w:tcPr>
            <w:tcW w:w="1691" w:type="dxa"/>
          </w:tcPr>
          <w:p w:rsidR="008A7ECA" w:rsidRDefault="008A7EC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1408" w:type="dxa"/>
          </w:tcPr>
          <w:p w:rsidR="008A7ECA" w:rsidRDefault="008A7EC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8A7ECA" w:rsidRDefault="008A7ECA"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1,10</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98</w:t>
            </w:r>
          </w:p>
        </w:tc>
        <w:tc>
          <w:tcPr>
            <w:tcW w:w="2658" w:type="dxa"/>
          </w:tcPr>
          <w:p w:rsidR="005F3213" w:rsidRDefault="005F3213" w:rsidP="008A7ECA">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 xml:space="preserve">PAPEL VERGE COR </w:t>
            </w:r>
            <w:r w:rsidR="008A7ECA">
              <w:rPr>
                <w:rFonts w:asciiTheme="minorHAnsi" w:hAnsiTheme="minorHAnsi" w:cstheme="minorHAnsi"/>
                <w:color w:val="333333"/>
                <w:sz w:val="20"/>
                <w:shd w:val="clear" w:color="auto" w:fill="FFFFFF"/>
                <w:lang w:val="pt-BR"/>
              </w:rPr>
              <w:t>AMARELO</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22,86</w:t>
            </w:r>
          </w:p>
        </w:tc>
      </w:tr>
      <w:tr w:rsidR="00BA2F56" w:rsidRPr="0033361C" w:rsidTr="004F2593">
        <w:tc>
          <w:tcPr>
            <w:tcW w:w="941" w:type="dxa"/>
          </w:tcPr>
          <w:p w:rsidR="00BA2F56"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99</w:t>
            </w:r>
          </w:p>
        </w:tc>
        <w:tc>
          <w:tcPr>
            <w:tcW w:w="2658" w:type="dxa"/>
          </w:tcPr>
          <w:p w:rsidR="00BA2F56" w:rsidRDefault="00BA2F56" w:rsidP="008A7ECA">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VERGE COR A</w:t>
            </w:r>
            <w:r w:rsidR="008A7ECA">
              <w:rPr>
                <w:rFonts w:asciiTheme="minorHAnsi" w:hAnsiTheme="minorHAnsi" w:cstheme="minorHAnsi"/>
                <w:color w:val="333333"/>
                <w:sz w:val="20"/>
                <w:shd w:val="clear" w:color="auto" w:fill="FFFFFF"/>
                <w:lang w:val="pt-BR"/>
              </w:rPr>
              <w:t>ZUL</w:t>
            </w:r>
          </w:p>
        </w:tc>
        <w:tc>
          <w:tcPr>
            <w:tcW w:w="1691"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22,86</w:t>
            </w:r>
          </w:p>
        </w:tc>
      </w:tr>
      <w:tr w:rsidR="00BA2F56" w:rsidRPr="0033361C" w:rsidTr="004F2593">
        <w:tc>
          <w:tcPr>
            <w:tcW w:w="941" w:type="dxa"/>
          </w:tcPr>
          <w:p w:rsidR="00BA2F56"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2658" w:type="dxa"/>
          </w:tcPr>
          <w:p w:rsidR="00BA2F56" w:rsidRDefault="00BA2F56" w:rsidP="008A7ECA">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 xml:space="preserve">PAPEL VERGE COR </w:t>
            </w:r>
            <w:r w:rsidR="008A7ECA">
              <w:rPr>
                <w:rFonts w:asciiTheme="minorHAnsi" w:hAnsiTheme="minorHAnsi" w:cstheme="minorHAnsi"/>
                <w:color w:val="333333"/>
                <w:sz w:val="20"/>
                <w:shd w:val="clear" w:color="auto" w:fill="FFFFFF"/>
                <w:lang w:val="pt-BR"/>
              </w:rPr>
              <w:t>SALMÃO</w:t>
            </w:r>
          </w:p>
        </w:tc>
        <w:tc>
          <w:tcPr>
            <w:tcW w:w="1691"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22,86</w:t>
            </w:r>
          </w:p>
        </w:tc>
      </w:tr>
      <w:tr w:rsidR="00BA2F56" w:rsidRPr="0033361C" w:rsidTr="004F2593">
        <w:tc>
          <w:tcPr>
            <w:tcW w:w="941" w:type="dxa"/>
          </w:tcPr>
          <w:p w:rsidR="00BA2F56"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101</w:t>
            </w:r>
          </w:p>
        </w:tc>
        <w:tc>
          <w:tcPr>
            <w:tcW w:w="2658" w:type="dxa"/>
          </w:tcPr>
          <w:p w:rsidR="00BA2F56" w:rsidRDefault="00BA2F56"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PAPEL VERGE COR VERDE</w:t>
            </w:r>
          </w:p>
        </w:tc>
        <w:tc>
          <w:tcPr>
            <w:tcW w:w="1691"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A2F56" w:rsidRDefault="00BA2F56"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22,86</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102</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DE PAPELÃO COM ELÁSTICO PARA FOLHAS A4</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2,48</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103</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DE PAPELÃO COM TRILHO PARA A4</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104</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FINA COM ELÁSTICO TRANSPARENTE PARA FOLHAS A4</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2,55</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105</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PLÁSTICA ALTA, TRANSPARENTE COM 4MM E ELÁSTICO</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4,88</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106</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PLÁSTICA ROTOCLIP</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3,31</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107</w:t>
            </w:r>
          </w:p>
        </w:tc>
        <w:tc>
          <w:tcPr>
            <w:tcW w:w="2658" w:type="dxa"/>
          </w:tcPr>
          <w:p w:rsidR="005F3213" w:rsidRDefault="005F321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PASTA SUSPENSA MARMORIZADA COM VISOR E ETIQUETA</w:t>
            </w:r>
          </w:p>
        </w:tc>
        <w:tc>
          <w:tcPr>
            <w:tcW w:w="1691"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5F321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2,71</w:t>
            </w:r>
          </w:p>
        </w:tc>
      </w:tr>
      <w:tr w:rsidR="005F3213" w:rsidRPr="0033361C" w:rsidTr="004F2593">
        <w:tc>
          <w:tcPr>
            <w:tcW w:w="941" w:type="dxa"/>
          </w:tcPr>
          <w:p w:rsidR="005F321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108</w:t>
            </w:r>
          </w:p>
        </w:tc>
        <w:tc>
          <w:tcPr>
            <w:tcW w:w="2658" w:type="dxa"/>
          </w:tcPr>
          <w:p w:rsidR="005F321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PENDRIVE 8GB</w:t>
            </w:r>
          </w:p>
        </w:tc>
        <w:tc>
          <w:tcPr>
            <w:tcW w:w="1691" w:type="dxa"/>
          </w:tcPr>
          <w:p w:rsidR="005F321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5F321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321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33,18</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109</w:t>
            </w:r>
          </w:p>
        </w:tc>
        <w:tc>
          <w:tcPr>
            <w:tcW w:w="2658" w:type="dxa"/>
          </w:tcPr>
          <w:p w:rsidR="00AB5D6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PERCEVEJO LATONADOS CAIXA COM 100 UNIDADES</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3,59</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110</w:t>
            </w:r>
          </w:p>
        </w:tc>
        <w:tc>
          <w:tcPr>
            <w:tcW w:w="2658" w:type="dxa"/>
          </w:tcPr>
          <w:p w:rsidR="00AB5D6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FINA, COR AZUL</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111</w:t>
            </w:r>
          </w:p>
        </w:tc>
        <w:tc>
          <w:tcPr>
            <w:tcW w:w="2658" w:type="dxa"/>
          </w:tcPr>
          <w:p w:rsidR="00AB5D6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FINA, COR PRETO</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112</w:t>
            </w:r>
          </w:p>
        </w:tc>
        <w:tc>
          <w:tcPr>
            <w:tcW w:w="2658" w:type="dxa"/>
          </w:tcPr>
          <w:p w:rsidR="00AB5D6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FINA, COR VERDE</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113</w:t>
            </w:r>
          </w:p>
        </w:tc>
        <w:tc>
          <w:tcPr>
            <w:tcW w:w="2658" w:type="dxa"/>
          </w:tcPr>
          <w:p w:rsidR="00AB5D63" w:rsidRDefault="00AB5D63" w:rsidP="0013519C">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FINA, COR VERMELHO</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2,43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114</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QUADRADA, COR AZUL</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115</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QUADRADA, COR PRETO</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4,63</w:t>
            </w:r>
          </w:p>
        </w:tc>
      </w:tr>
      <w:tr w:rsidR="00AB5D63" w:rsidRPr="0033361C" w:rsidTr="004F2593">
        <w:tc>
          <w:tcPr>
            <w:tcW w:w="941" w:type="dxa"/>
          </w:tcPr>
          <w:p w:rsidR="00AB5D63" w:rsidRDefault="008A7ECA"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116</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QUADRADA, COR VERDE</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4,63</w:t>
            </w:r>
          </w:p>
        </w:tc>
      </w:tr>
      <w:tr w:rsidR="00AB5D63" w:rsidRPr="0033361C" w:rsidTr="004F2593">
        <w:tc>
          <w:tcPr>
            <w:tcW w:w="941" w:type="dxa"/>
          </w:tcPr>
          <w:p w:rsidR="00AB5D63"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117</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ATÔMICO, PONTA QUADRADA, COR VERMELHO</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4,63</w:t>
            </w:r>
          </w:p>
        </w:tc>
      </w:tr>
      <w:tr w:rsidR="00AB5D63" w:rsidRPr="0033361C" w:rsidTr="004F2593">
        <w:tc>
          <w:tcPr>
            <w:tcW w:w="941" w:type="dxa"/>
          </w:tcPr>
          <w:p w:rsidR="00AB5D63"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118</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PARA PINTURA Nº 12</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3,38</w:t>
            </w:r>
          </w:p>
        </w:tc>
      </w:tr>
      <w:tr w:rsidR="00AB5D63" w:rsidRPr="0033361C" w:rsidTr="004F2593">
        <w:tc>
          <w:tcPr>
            <w:tcW w:w="941" w:type="dxa"/>
          </w:tcPr>
          <w:p w:rsidR="00AB5D63"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119</w:t>
            </w:r>
          </w:p>
        </w:tc>
        <w:tc>
          <w:tcPr>
            <w:tcW w:w="2658" w:type="dxa"/>
          </w:tcPr>
          <w:p w:rsidR="00AB5D63" w:rsidRDefault="00AB5D63"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PARA PINTURA Nº 18</w:t>
            </w:r>
          </w:p>
        </w:tc>
        <w:tc>
          <w:tcPr>
            <w:tcW w:w="1691"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AB5D63"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5,01</w:t>
            </w:r>
          </w:p>
        </w:tc>
      </w:tr>
      <w:tr w:rsidR="00AB5D63" w:rsidRPr="0033361C" w:rsidTr="004F2593">
        <w:tc>
          <w:tcPr>
            <w:tcW w:w="941" w:type="dxa"/>
          </w:tcPr>
          <w:p w:rsidR="00AB5D63"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120</w:t>
            </w:r>
          </w:p>
        </w:tc>
        <w:tc>
          <w:tcPr>
            <w:tcW w:w="2658" w:type="dxa"/>
          </w:tcPr>
          <w:p w:rsidR="00AB5D63"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RECARREGÁVEL DE CARTUCHO DE TINTA DE QUADRO BRANCO</w:t>
            </w:r>
          </w:p>
        </w:tc>
        <w:tc>
          <w:tcPr>
            <w:tcW w:w="1691" w:type="dxa"/>
          </w:tcPr>
          <w:p w:rsidR="00AB5D63"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AB5D63"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AB5D63"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11,10</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121</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 xml:space="preserve">PINCEL RECARREGÁVEL DE TINTA PONTA </w:t>
            </w:r>
            <w:r>
              <w:rPr>
                <w:rFonts w:asciiTheme="minorHAnsi" w:hAnsiTheme="minorHAnsi" w:cstheme="minorHAnsi"/>
                <w:color w:val="333333"/>
                <w:sz w:val="20"/>
                <w:shd w:val="clear" w:color="auto" w:fill="FFFFFF"/>
                <w:lang w:val="pt-BR"/>
              </w:rPr>
              <w:lastRenderedPageBreak/>
              <w:t>ARREDONDADA, COR AZUL, PARA QUADRO BRANCO</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200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8,88</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122</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PINCEL RECARREGÁVEL DE TINTA PONTA ARREDONDADA, COR PRETA, PARA QUADRO BRANCO</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8,88</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123</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AMARELO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124</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AZUL CELESTE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125</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BRANCO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126</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LARANJA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127</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LILÁS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128</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MARROM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129</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PRETO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5F5024" w:rsidRPr="0033361C" w:rsidTr="004F2593">
        <w:tc>
          <w:tcPr>
            <w:tcW w:w="941" w:type="dxa"/>
          </w:tcPr>
          <w:p w:rsidR="005F5024"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130</w:t>
            </w:r>
          </w:p>
        </w:tc>
        <w:tc>
          <w:tcPr>
            <w:tcW w:w="2658" w:type="dxa"/>
          </w:tcPr>
          <w:p w:rsidR="005F5024" w:rsidRDefault="005F5024"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ROSA CLARO 600X400X2MM</w:t>
            </w:r>
          </w:p>
        </w:tc>
        <w:tc>
          <w:tcPr>
            <w:tcW w:w="1691"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5F5024" w:rsidRDefault="005F502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131</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VERDE MAÇA 600X400X2MM</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132</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E.V.A VERMELHO 600X400X2MM</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2,15</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133</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ISOPOR 10MM</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3,20</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134</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PLACA DE ISOPOR 20 MM</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6,25</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135</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PRENDEDOR DE PAPEL DE METAL 32</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1,18</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136</w:t>
            </w:r>
          </w:p>
        </w:tc>
        <w:tc>
          <w:tcPr>
            <w:tcW w:w="2658" w:type="dxa"/>
          </w:tcPr>
          <w:p w:rsidR="0007689D" w:rsidRDefault="0007689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PRENDEDOR DE PAPEL DE METAL 41</w:t>
            </w:r>
          </w:p>
        </w:tc>
        <w:tc>
          <w:tcPr>
            <w:tcW w:w="1691"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07689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1,80</w:t>
            </w:r>
          </w:p>
        </w:tc>
      </w:tr>
      <w:tr w:rsidR="0007689D" w:rsidRPr="0033361C" w:rsidTr="004F2593">
        <w:tc>
          <w:tcPr>
            <w:tcW w:w="941" w:type="dxa"/>
          </w:tcPr>
          <w:p w:rsidR="0007689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137</w:t>
            </w:r>
          </w:p>
        </w:tc>
        <w:tc>
          <w:tcPr>
            <w:tcW w:w="2658" w:type="dxa"/>
          </w:tcPr>
          <w:p w:rsidR="0007689D"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RECARGA COR PRETO PARA PINCEL RECARREGÁVEL DE CARTUCHO DE TINTA PARA QUADRO BRANCO</w:t>
            </w:r>
          </w:p>
        </w:tc>
        <w:tc>
          <w:tcPr>
            <w:tcW w:w="1691" w:type="dxa"/>
          </w:tcPr>
          <w:p w:rsidR="0007689D"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07689D"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07689D"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6,63</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138</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REFIL DE TINTA PARA IMPRESSORA EPSON BLACK</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139</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REFIL DE TINTA PARA IMPRESSORA EPSON CYAN</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140</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REFIL DE TINTA PARA IMPRESSORA EPSON MAGENTA</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141</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REFIL DE TINTA PARA IMPRESSORA EPSON YELLOW</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142</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RÉGUA PLÁSTICA 30CM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143</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ROLO DE PAPEL CONTACT COR AMARELO 10M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77,16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144</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ROLO DE PAPEL CONTACT COR AZUL 10M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77,16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145</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ROLO DE PAPEL CONTACT COR VERDE 10M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77,16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146</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ROLO DE PAPEL CONTACT COR VERMELHO 10M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04</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77,16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147</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ROLO DE PAPEL CONTACT TRANSPARENTE 10M</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80,96</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148</w:t>
            </w:r>
          </w:p>
        </w:tc>
        <w:tc>
          <w:tcPr>
            <w:tcW w:w="2658" w:type="dxa"/>
          </w:tcPr>
          <w:p w:rsidR="00B45AA0" w:rsidRDefault="00B45AA0"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TESOURA ESCOLAR PEQUENA SEM PONTA</w:t>
            </w:r>
          </w:p>
        </w:tc>
        <w:tc>
          <w:tcPr>
            <w:tcW w:w="1691"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B45AA0"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3,10</w:t>
            </w:r>
          </w:p>
        </w:tc>
      </w:tr>
      <w:tr w:rsidR="00B45AA0" w:rsidRPr="0033361C" w:rsidTr="004F2593">
        <w:tc>
          <w:tcPr>
            <w:tcW w:w="941" w:type="dxa"/>
          </w:tcPr>
          <w:p w:rsidR="00B45AA0"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149</w:t>
            </w:r>
          </w:p>
        </w:tc>
        <w:tc>
          <w:tcPr>
            <w:tcW w:w="2658" w:type="dxa"/>
          </w:tcPr>
          <w:p w:rsidR="00B45AA0" w:rsidRDefault="00F4577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TESOURA GRANDE COM PONTA</w:t>
            </w:r>
          </w:p>
        </w:tc>
        <w:tc>
          <w:tcPr>
            <w:tcW w:w="1691" w:type="dxa"/>
          </w:tcPr>
          <w:p w:rsidR="00B45AA0"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w:t>
            </w:r>
          </w:p>
        </w:tc>
        <w:tc>
          <w:tcPr>
            <w:tcW w:w="1408" w:type="dxa"/>
          </w:tcPr>
          <w:p w:rsidR="00B45AA0"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UN.</w:t>
            </w:r>
          </w:p>
        </w:tc>
        <w:tc>
          <w:tcPr>
            <w:tcW w:w="2363" w:type="dxa"/>
          </w:tcPr>
          <w:p w:rsidR="00B45AA0"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10,48</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150</w:t>
            </w:r>
          </w:p>
        </w:tc>
        <w:tc>
          <w:tcPr>
            <w:tcW w:w="2658" w:type="dxa"/>
          </w:tcPr>
          <w:p w:rsidR="00F4577D" w:rsidRDefault="00F4577D" w:rsidP="00AB5D63">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AMARELA,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151</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AZUL,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152</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BRANCA,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153</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CAIXA PEQEUNA COM 6 CORES</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CX.</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4,36</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154</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LARANJA,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155</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LILÁS,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156</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PRETA,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157</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ROSA PINK,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158</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VERDE,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E67DA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159</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TINTA GUACHE VERMELHA, POTE GRANDE 250ML</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20</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PT.</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5,21</w:t>
            </w:r>
          </w:p>
        </w:tc>
      </w:tr>
      <w:tr w:rsidR="00F4577D" w:rsidRPr="0033361C" w:rsidTr="004F2593">
        <w:tc>
          <w:tcPr>
            <w:tcW w:w="941" w:type="dxa"/>
          </w:tcPr>
          <w:p w:rsidR="00F4577D"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lastRenderedPageBreak/>
              <w:t>160</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TNT AMARELO OURO, ROLO 50M</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122,46</w:t>
            </w:r>
          </w:p>
        </w:tc>
      </w:tr>
      <w:tr w:rsidR="00F4577D" w:rsidRPr="0033361C" w:rsidTr="004F2593">
        <w:tc>
          <w:tcPr>
            <w:tcW w:w="941" w:type="dxa"/>
          </w:tcPr>
          <w:p w:rsidR="00F4577D"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161</w:t>
            </w:r>
          </w:p>
        </w:tc>
        <w:tc>
          <w:tcPr>
            <w:tcW w:w="2658" w:type="dxa"/>
          </w:tcPr>
          <w:p w:rsidR="00F4577D" w:rsidRDefault="00F4577D"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TNT AZUL CLARO, ROLO 50M</w:t>
            </w:r>
          </w:p>
        </w:tc>
        <w:tc>
          <w:tcPr>
            <w:tcW w:w="1691"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05</w:t>
            </w:r>
          </w:p>
        </w:tc>
        <w:tc>
          <w:tcPr>
            <w:tcW w:w="1408"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F4577D" w:rsidRDefault="00F4577D"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162</w:t>
            </w:r>
          </w:p>
        </w:tc>
        <w:tc>
          <w:tcPr>
            <w:tcW w:w="2658" w:type="dxa"/>
          </w:tcPr>
          <w:p w:rsidR="00E67DA4" w:rsidRPr="00E67DA4" w:rsidRDefault="00E67DA4" w:rsidP="00F4577D">
            <w:pPr>
              <w:pStyle w:val="Corpodetexto"/>
              <w:spacing w:line="360" w:lineRule="auto"/>
              <w:rPr>
                <w:rFonts w:asciiTheme="minorHAnsi" w:hAnsiTheme="minorHAnsi" w:cstheme="minorHAnsi"/>
                <w:color w:val="333333"/>
                <w:sz w:val="20"/>
                <w:shd w:val="clear" w:color="auto" w:fill="FFFFFF"/>
                <w:lang w:val="en-US"/>
              </w:rPr>
            </w:pPr>
            <w:r w:rsidRPr="00E67DA4">
              <w:rPr>
                <w:rFonts w:asciiTheme="minorHAnsi" w:hAnsiTheme="minorHAnsi" w:cstheme="minorHAnsi"/>
                <w:color w:val="333333"/>
                <w:sz w:val="20"/>
                <w:shd w:val="clear" w:color="auto" w:fill="FFFFFF"/>
                <w:lang w:val="en-US"/>
              </w:rPr>
              <w:t>TNT AZUL ROYAL ROLO 50M</w:t>
            </w:r>
          </w:p>
        </w:tc>
        <w:tc>
          <w:tcPr>
            <w:tcW w:w="1691" w:type="dxa"/>
          </w:tcPr>
          <w:p w:rsidR="00E67DA4" w:rsidRP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5</w:t>
            </w:r>
          </w:p>
        </w:tc>
        <w:tc>
          <w:tcPr>
            <w:tcW w:w="1408" w:type="dxa"/>
          </w:tcPr>
          <w:p w:rsidR="00E67DA4" w:rsidRP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RL</w:t>
            </w:r>
          </w:p>
        </w:tc>
        <w:tc>
          <w:tcPr>
            <w:tcW w:w="2363" w:type="dxa"/>
          </w:tcPr>
          <w:p w:rsidR="00E67DA4" w:rsidRP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163</w:t>
            </w:r>
          </w:p>
        </w:tc>
        <w:tc>
          <w:tcPr>
            <w:tcW w:w="2658" w:type="dxa"/>
          </w:tcPr>
          <w:p w:rsidR="00E67DA4" w:rsidRPr="00E67DA4" w:rsidRDefault="00E67DA4" w:rsidP="00F4577D">
            <w:pPr>
              <w:pStyle w:val="Corpodetexto"/>
              <w:spacing w:line="360" w:lineRule="auto"/>
              <w:rPr>
                <w:rFonts w:asciiTheme="minorHAnsi" w:hAnsiTheme="minorHAnsi" w:cstheme="minorHAnsi"/>
                <w:color w:val="333333"/>
                <w:sz w:val="20"/>
                <w:shd w:val="clear" w:color="auto" w:fill="FFFFFF"/>
                <w:lang w:val="en-US"/>
              </w:rPr>
            </w:pPr>
            <w:r>
              <w:rPr>
                <w:rFonts w:asciiTheme="minorHAnsi" w:hAnsiTheme="minorHAnsi" w:cstheme="minorHAnsi"/>
                <w:color w:val="333333"/>
                <w:sz w:val="20"/>
                <w:shd w:val="clear" w:color="auto" w:fill="FFFFFF"/>
                <w:lang w:val="en-US"/>
              </w:rPr>
              <w:t>TNT BRANCO ROLO 50M</w:t>
            </w:r>
          </w:p>
        </w:tc>
        <w:tc>
          <w:tcPr>
            <w:tcW w:w="1691"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5</w:t>
            </w:r>
          </w:p>
        </w:tc>
        <w:tc>
          <w:tcPr>
            <w:tcW w:w="1408"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RL</w:t>
            </w:r>
          </w:p>
        </w:tc>
        <w:tc>
          <w:tcPr>
            <w:tcW w:w="2363"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164</w:t>
            </w:r>
          </w:p>
        </w:tc>
        <w:tc>
          <w:tcPr>
            <w:tcW w:w="2658" w:type="dxa"/>
          </w:tcPr>
          <w:p w:rsidR="00E67DA4" w:rsidRDefault="00E67DA4" w:rsidP="00F4577D">
            <w:pPr>
              <w:pStyle w:val="Corpodetexto"/>
              <w:spacing w:line="360" w:lineRule="auto"/>
              <w:rPr>
                <w:rFonts w:asciiTheme="minorHAnsi" w:hAnsiTheme="minorHAnsi" w:cstheme="minorHAnsi"/>
                <w:color w:val="333333"/>
                <w:sz w:val="20"/>
                <w:shd w:val="clear" w:color="auto" w:fill="FFFFFF"/>
                <w:lang w:val="en-US"/>
              </w:rPr>
            </w:pPr>
            <w:r>
              <w:rPr>
                <w:rFonts w:asciiTheme="minorHAnsi" w:hAnsiTheme="minorHAnsi" w:cstheme="minorHAnsi"/>
                <w:color w:val="333333"/>
                <w:sz w:val="20"/>
                <w:shd w:val="clear" w:color="auto" w:fill="FFFFFF"/>
                <w:lang w:val="en-US"/>
              </w:rPr>
              <w:t>TNT LARANJA ROLO 50M</w:t>
            </w:r>
          </w:p>
        </w:tc>
        <w:tc>
          <w:tcPr>
            <w:tcW w:w="1691"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5</w:t>
            </w:r>
          </w:p>
        </w:tc>
        <w:tc>
          <w:tcPr>
            <w:tcW w:w="1408"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RL</w:t>
            </w:r>
          </w:p>
        </w:tc>
        <w:tc>
          <w:tcPr>
            <w:tcW w:w="2363"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165</w:t>
            </w:r>
          </w:p>
        </w:tc>
        <w:tc>
          <w:tcPr>
            <w:tcW w:w="2658" w:type="dxa"/>
          </w:tcPr>
          <w:p w:rsidR="00E67DA4" w:rsidRDefault="00E67DA4" w:rsidP="00F4577D">
            <w:pPr>
              <w:pStyle w:val="Corpodetexto"/>
              <w:spacing w:line="360" w:lineRule="auto"/>
              <w:rPr>
                <w:rFonts w:asciiTheme="minorHAnsi" w:hAnsiTheme="minorHAnsi" w:cstheme="minorHAnsi"/>
                <w:color w:val="333333"/>
                <w:sz w:val="20"/>
                <w:shd w:val="clear" w:color="auto" w:fill="FFFFFF"/>
                <w:lang w:val="en-US"/>
              </w:rPr>
            </w:pPr>
            <w:r>
              <w:rPr>
                <w:rFonts w:asciiTheme="minorHAnsi" w:hAnsiTheme="minorHAnsi" w:cstheme="minorHAnsi"/>
                <w:color w:val="333333"/>
                <w:sz w:val="20"/>
                <w:shd w:val="clear" w:color="auto" w:fill="FFFFFF"/>
                <w:lang w:val="en-US"/>
              </w:rPr>
              <w:t>TNT PRETO ROLO 50M</w:t>
            </w:r>
          </w:p>
        </w:tc>
        <w:tc>
          <w:tcPr>
            <w:tcW w:w="1691"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5</w:t>
            </w:r>
          </w:p>
        </w:tc>
        <w:tc>
          <w:tcPr>
            <w:tcW w:w="1408"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RL</w:t>
            </w:r>
          </w:p>
        </w:tc>
        <w:tc>
          <w:tcPr>
            <w:tcW w:w="2363" w:type="dxa"/>
          </w:tcPr>
          <w:p w:rsidR="00E67DA4" w:rsidRDefault="00E67DA4" w:rsidP="0013519C">
            <w:pPr>
              <w:pStyle w:val="Corpodetexto"/>
              <w:spacing w:line="360" w:lineRule="auto"/>
              <w:rPr>
                <w:rFonts w:asciiTheme="minorHAnsi" w:hAnsiTheme="minorHAnsi" w:cstheme="minorHAnsi"/>
                <w:bCs/>
                <w:sz w:val="20"/>
                <w:lang w:val="en-US"/>
              </w:rPr>
            </w:pPr>
            <w:r>
              <w:rPr>
                <w:rFonts w:asciiTheme="minorHAnsi" w:hAnsiTheme="minorHAnsi" w:cstheme="minorHAnsi"/>
                <w:bCs/>
                <w:sz w:val="20"/>
                <w:lang w:val="en-US"/>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166</w:t>
            </w:r>
          </w:p>
        </w:tc>
        <w:tc>
          <w:tcPr>
            <w:tcW w:w="2658" w:type="dxa"/>
          </w:tcPr>
          <w:p w:rsidR="00E67DA4" w:rsidRPr="00E67DA4" w:rsidRDefault="00E67DA4" w:rsidP="00F4577D">
            <w:pPr>
              <w:pStyle w:val="Corpodetexto"/>
              <w:spacing w:line="360" w:lineRule="auto"/>
              <w:rPr>
                <w:rFonts w:asciiTheme="minorHAnsi" w:hAnsiTheme="minorHAnsi" w:cstheme="minorHAnsi"/>
                <w:color w:val="333333"/>
                <w:sz w:val="20"/>
                <w:shd w:val="clear" w:color="auto" w:fill="FFFFFF"/>
                <w:lang w:val="pt-BR"/>
              </w:rPr>
            </w:pPr>
            <w:r w:rsidRPr="00E67DA4">
              <w:rPr>
                <w:rFonts w:asciiTheme="minorHAnsi" w:hAnsiTheme="minorHAnsi" w:cstheme="minorHAnsi"/>
                <w:color w:val="333333"/>
                <w:sz w:val="20"/>
                <w:shd w:val="clear" w:color="auto" w:fill="FFFFFF"/>
                <w:lang w:val="pt-BR"/>
              </w:rPr>
              <w:t>TNT VERDE BANDEIRA ROLO 50 M</w:t>
            </w:r>
          </w:p>
        </w:tc>
        <w:tc>
          <w:tcPr>
            <w:tcW w:w="1691" w:type="dxa"/>
          </w:tcPr>
          <w:p w:rsidR="00E67DA4" w:rsidRP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w:t>
            </w:r>
          </w:p>
        </w:tc>
        <w:tc>
          <w:tcPr>
            <w:tcW w:w="1408" w:type="dxa"/>
          </w:tcPr>
          <w:p w:rsidR="00E67DA4" w:rsidRP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E67DA4" w:rsidRP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122,46</w:t>
            </w:r>
          </w:p>
        </w:tc>
      </w:tr>
      <w:tr w:rsidR="00E67DA4" w:rsidRPr="00E67DA4" w:rsidTr="004F2593">
        <w:tc>
          <w:tcPr>
            <w:tcW w:w="941" w:type="dxa"/>
          </w:tcPr>
          <w:p w:rsidR="00E67DA4" w:rsidRDefault="00113634" w:rsidP="00982F66">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167</w:t>
            </w:r>
          </w:p>
        </w:tc>
        <w:tc>
          <w:tcPr>
            <w:tcW w:w="2658" w:type="dxa"/>
          </w:tcPr>
          <w:p w:rsidR="00E67DA4" w:rsidRPr="00E67DA4" w:rsidRDefault="00E67DA4" w:rsidP="00F4577D">
            <w:pPr>
              <w:pStyle w:val="Corpodetexto"/>
              <w:spacing w:line="360" w:lineRule="auto"/>
              <w:rPr>
                <w:rFonts w:asciiTheme="minorHAnsi" w:hAnsiTheme="minorHAnsi" w:cstheme="minorHAnsi"/>
                <w:color w:val="333333"/>
                <w:sz w:val="20"/>
                <w:shd w:val="clear" w:color="auto" w:fill="FFFFFF"/>
                <w:lang w:val="pt-BR"/>
              </w:rPr>
            </w:pPr>
            <w:r>
              <w:rPr>
                <w:rFonts w:asciiTheme="minorHAnsi" w:hAnsiTheme="minorHAnsi" w:cstheme="minorHAnsi"/>
                <w:color w:val="333333"/>
                <w:sz w:val="20"/>
                <w:shd w:val="clear" w:color="auto" w:fill="FFFFFF"/>
                <w:lang w:val="pt-BR"/>
              </w:rPr>
              <w:t>TNT VERMELHO ROLO 50M</w:t>
            </w:r>
          </w:p>
        </w:tc>
        <w:tc>
          <w:tcPr>
            <w:tcW w:w="1691" w:type="dxa"/>
          </w:tcPr>
          <w:p w:rsid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5</w:t>
            </w:r>
          </w:p>
        </w:tc>
        <w:tc>
          <w:tcPr>
            <w:tcW w:w="1408" w:type="dxa"/>
          </w:tcPr>
          <w:p w:rsid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RL</w:t>
            </w:r>
          </w:p>
        </w:tc>
        <w:tc>
          <w:tcPr>
            <w:tcW w:w="2363" w:type="dxa"/>
          </w:tcPr>
          <w:p w:rsidR="00E67DA4" w:rsidRDefault="00E67DA4" w:rsidP="0013519C">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122,46</w:t>
            </w:r>
          </w:p>
        </w:tc>
      </w:tr>
    </w:tbl>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5.  DA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 Os materiais, objeto da presente licitação, serão entregues no seguinte endereço: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 Prefeitura Municipal de Três Forquilhas, sito à Avenida dos Imigrantes, nº 4123, Centro, Três Forquilhas – RS, telefone (51) 3628-5102.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b) Os materiais deverão ser entregues conforme solicitados, gradativamente, de acordo com a necessidade do Município, no prazo máximo de 07 (sete) dias a contar da emissão da Autorização de Fornecimento.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5.1.1 No local de entrega, o servidor designado fará o recebimento provisório dos materiais, limitando-se a verificar a sua conformidade com o discriminado na Nota Fiscal, fazendo constar no canhoto e no verso da Nota Fiscal a data de entrega e, se for o caso, as irregularidades observadas.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5.2 O servidor designado denominado fiscal da contratação procederá ao recebimento definitivo no prazo de 05 (cinco) dias úteis, verificando a quantidade e a qualidade dos materiais, além da conformidade com o exigido neste Edita e com do constante da respectiva proposta de preço da Contratada.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5.3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5.4 Em caso de não conformidade, o servidor designado alertará o Órgão Gerenciador. Este tomará as providências cabíveis, sem prejuízo da aplicação à Contratada das penalidades previstas no Edital.</w:t>
      </w:r>
    </w:p>
    <w:p w:rsidR="00394222" w:rsidRPr="0033361C" w:rsidRDefault="00394222"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lastRenderedPageBreak/>
        <w:t xml:space="preserve">Três Forquilhas, </w:t>
      </w:r>
      <w:r w:rsidR="00810A74">
        <w:rPr>
          <w:rFonts w:asciiTheme="minorHAnsi" w:hAnsiTheme="minorHAnsi" w:cstheme="minorHAnsi"/>
          <w:bCs/>
          <w:sz w:val="20"/>
          <w:lang w:val="pt-BR"/>
        </w:rPr>
        <w:t>08</w:t>
      </w:r>
      <w:r w:rsidRPr="0033361C">
        <w:rPr>
          <w:rFonts w:asciiTheme="minorHAnsi" w:hAnsiTheme="minorHAnsi" w:cstheme="minorHAnsi"/>
          <w:bCs/>
          <w:sz w:val="20"/>
          <w:lang w:val="pt-BR"/>
        </w:rPr>
        <w:t xml:space="preserve"> de </w:t>
      </w:r>
      <w:r w:rsidR="00810A74">
        <w:rPr>
          <w:rFonts w:asciiTheme="minorHAnsi" w:hAnsiTheme="minorHAnsi" w:cstheme="minorHAnsi"/>
          <w:bCs/>
          <w:sz w:val="20"/>
          <w:lang w:val="pt-BR"/>
        </w:rPr>
        <w:t>Julho</w:t>
      </w:r>
      <w:r w:rsidRPr="0033361C">
        <w:rPr>
          <w:rFonts w:asciiTheme="minorHAnsi" w:hAnsiTheme="minorHAnsi" w:cstheme="minorHAnsi"/>
          <w:bCs/>
          <w:sz w:val="20"/>
          <w:lang w:val="pt-BR"/>
        </w:rPr>
        <w:t xml:space="preserve"> de 2020.</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394222" w:rsidRPr="0033361C" w:rsidRDefault="00394222"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 xml:space="preserve">Ana Laura </w:t>
      </w:r>
      <w:proofErr w:type="spellStart"/>
      <w:r w:rsidRPr="0033361C">
        <w:rPr>
          <w:rFonts w:asciiTheme="minorHAnsi" w:hAnsiTheme="minorHAnsi" w:cstheme="minorHAnsi"/>
          <w:bCs/>
          <w:sz w:val="20"/>
          <w:lang w:val="pt-BR"/>
        </w:rPr>
        <w:t>Weimer</w:t>
      </w:r>
      <w:proofErr w:type="spellEnd"/>
      <w:r w:rsidRPr="0033361C">
        <w:rPr>
          <w:rFonts w:asciiTheme="minorHAnsi" w:hAnsiTheme="minorHAnsi" w:cstheme="minorHAnsi"/>
          <w:bCs/>
          <w:sz w:val="20"/>
          <w:lang w:val="pt-BR"/>
        </w:rPr>
        <w:t xml:space="preserve"> Lemos</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Pregoeira</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394222" w:rsidRDefault="00394222"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Default="00810A74" w:rsidP="004F2593">
      <w:pPr>
        <w:pStyle w:val="Corpodetexto"/>
        <w:spacing w:line="360" w:lineRule="auto"/>
        <w:rPr>
          <w:rFonts w:asciiTheme="minorHAnsi" w:hAnsiTheme="minorHAnsi" w:cstheme="minorHAnsi"/>
          <w:bCs/>
          <w:sz w:val="20"/>
          <w:lang w:val="pt-BR"/>
        </w:rPr>
      </w:pPr>
    </w:p>
    <w:p w:rsidR="00810A74" w:rsidRPr="0033361C" w:rsidRDefault="00810A74" w:rsidP="004F2593">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10A74">
        <w:rPr>
          <w:rFonts w:asciiTheme="minorHAnsi" w:hAnsiTheme="minorHAnsi" w:cstheme="minorHAnsi"/>
          <w:b/>
          <w:bCs/>
          <w:sz w:val="20"/>
          <w:lang w:val="pt-BR"/>
        </w:rPr>
        <w:t>54</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810A74">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MODELO DE DECARAÇÕES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FATOS IMPEDITIVOS</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eu até a presente data inexistem fatos impeditivos para a sua habilitação no presente processo licitatório, ciente da obrigatoriedade de declarar ocorrências posteriores.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w:t>
      </w:r>
    </w:p>
    <w:p w:rsidR="00E27BC1" w:rsidRPr="0033361C" w:rsidRDefault="00E27BC1" w:rsidP="00E27BC1">
      <w:pPr>
        <w:pStyle w:val="Corpodetexto"/>
        <w:pBdr>
          <w:bottom w:val="single" w:sz="12" w:space="1" w:color="auto"/>
        </w:pBdr>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DECLARAÇÃO DE QUE NÃO EMPREGA MENOR</w:t>
      </w:r>
    </w:p>
    <w:p w:rsidR="00E27BC1" w:rsidRPr="0033361C" w:rsidRDefault="00E27BC1" w:rsidP="00E27BC1">
      <w:pPr>
        <w:pStyle w:val="Corpodetexto"/>
        <w:spacing w:line="360" w:lineRule="auto"/>
        <w:rPr>
          <w:rFonts w:asciiTheme="minorHAnsi" w:hAnsiTheme="minorHAnsi" w:cstheme="minorHAnsi"/>
          <w:b/>
          <w:bCs/>
          <w:sz w:val="20"/>
          <w:lang w:val="pt-BR"/>
        </w:rPr>
      </w:pPr>
      <w:r w:rsidRPr="0033361C">
        <w:rPr>
          <w:rFonts w:asciiTheme="minorHAnsi" w:hAnsiTheme="minorHAnsi" w:cstheme="minorHAnsi"/>
          <w:b/>
          <w:bCs/>
          <w:sz w:val="20"/>
          <w:lang w:val="pt-BR"/>
        </w:rPr>
        <w:t>(DEVERÁ CONSTAR OBRIGATORIAMENTE NO ENVELOPE Nº 02)</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(Razão Social da LICITANTE), inscrita no CNPJ sob o nº ................, sediada na (endereço completo), declara, sob as penas da Lei, para os fins requeridos no inciso XXXIII, do artigo 7º da Constituição Federal, consoante o que se estabeleceu no artigo 1º, da Lei nº 9.854, de 27 de outubro de 1999, eu não tem em seu quadro de empregados, menores de 18 anos em trabalho noturno, perigoso ou insalubre, bem como em qualquer trabalho, menores de 16 anos, salvo na condição de aprendiz, a partir de 14 anos.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Pr="0033361C" w:rsidRDefault="00810A74"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10A74">
        <w:rPr>
          <w:rFonts w:asciiTheme="minorHAnsi" w:hAnsiTheme="minorHAnsi" w:cstheme="minorHAnsi"/>
          <w:b/>
          <w:bCs/>
          <w:sz w:val="20"/>
          <w:lang w:val="pt-BR"/>
        </w:rPr>
        <w:t>54</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810A74">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ANEXO III</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DECLARAÇÃO DE HABILITAÇÃO PARA CREDENCIAMENTO</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______________________________________, CNPJ ___________________, (Nome da Empresa) __________________________________, (endereço completo) declara, sob as pens da lei, que cumpre plenamente os requisitos de habilitação e que os envelopes nº 01 e 02 contêm a indicação do objeto e preço oferecido e a documentação de habilitação, respectivamente.</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Cidade, data.</w:t>
      </w:r>
    </w:p>
    <w:p w:rsidR="00E27BC1" w:rsidRPr="0033361C" w:rsidRDefault="00E27BC1" w:rsidP="00E27BC1">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w:t>
      </w:r>
    </w:p>
    <w:p w:rsidR="00E27BC1" w:rsidRPr="0033361C" w:rsidRDefault="00E27BC1" w:rsidP="00182FAD">
      <w:pPr>
        <w:pStyle w:val="Corpodetexto"/>
        <w:spacing w:line="360" w:lineRule="auto"/>
        <w:jc w:val="center"/>
        <w:rPr>
          <w:rFonts w:asciiTheme="minorHAnsi" w:hAnsiTheme="minorHAnsi" w:cstheme="minorHAnsi"/>
          <w:bCs/>
          <w:sz w:val="20"/>
          <w:lang w:val="pt-BR"/>
        </w:rPr>
      </w:pPr>
      <w:r w:rsidRPr="0033361C">
        <w:rPr>
          <w:rFonts w:asciiTheme="minorHAnsi" w:hAnsiTheme="minorHAnsi" w:cstheme="minorHAnsi"/>
          <w:bCs/>
          <w:sz w:val="20"/>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Default="00810A74" w:rsidP="00E27BC1">
      <w:pPr>
        <w:pStyle w:val="Corpodetexto"/>
        <w:spacing w:line="360" w:lineRule="auto"/>
        <w:jc w:val="center"/>
        <w:rPr>
          <w:rFonts w:asciiTheme="minorHAnsi" w:hAnsiTheme="minorHAnsi" w:cstheme="minorHAnsi"/>
          <w:bCs/>
          <w:sz w:val="20"/>
          <w:lang w:val="pt-BR"/>
        </w:rPr>
      </w:pPr>
    </w:p>
    <w:p w:rsidR="00810A74" w:rsidRPr="0033361C" w:rsidRDefault="00810A74"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lastRenderedPageBreak/>
        <w:t xml:space="preserve">PROCESSO LICITATÓRIO Nº </w:t>
      </w:r>
      <w:r w:rsidR="00810A74">
        <w:rPr>
          <w:rFonts w:asciiTheme="minorHAnsi" w:hAnsiTheme="minorHAnsi" w:cstheme="minorHAnsi"/>
          <w:b/>
          <w:bCs/>
          <w:sz w:val="20"/>
          <w:lang w:val="pt-BR"/>
        </w:rPr>
        <w:t>54</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 xml:space="preserve">EDITAL DE PREGÃO PRESENCIAL – REGISTRO DE PREÇOS Nº </w:t>
      </w:r>
      <w:r w:rsidR="00810A74">
        <w:rPr>
          <w:rFonts w:asciiTheme="minorHAnsi" w:hAnsiTheme="minorHAnsi" w:cstheme="minorHAnsi"/>
          <w:b/>
          <w:bCs/>
          <w:sz w:val="20"/>
          <w:lang w:val="pt-BR"/>
        </w:rPr>
        <w:t>15</w:t>
      </w:r>
      <w:r w:rsidRPr="0033361C">
        <w:rPr>
          <w:rFonts w:asciiTheme="minorHAnsi" w:hAnsiTheme="minorHAnsi" w:cstheme="minorHAnsi"/>
          <w:b/>
          <w:bCs/>
          <w:sz w:val="20"/>
          <w:lang w:val="pt-BR"/>
        </w:rPr>
        <w:t>/2020</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TIPO DE JULGAMENTO: MENOR PREÇO POR ITEM</w:t>
      </w:r>
    </w:p>
    <w:p w:rsidR="00E27BC1" w:rsidRPr="0033361C" w:rsidRDefault="00E27BC1" w:rsidP="00E27BC1">
      <w:pPr>
        <w:pStyle w:val="Corpodetexto"/>
        <w:spacing w:line="360" w:lineRule="auto"/>
        <w:jc w:val="center"/>
        <w:rPr>
          <w:rFonts w:asciiTheme="minorHAnsi" w:hAnsiTheme="minorHAnsi" w:cstheme="minorHAnsi"/>
          <w:bCs/>
          <w:sz w:val="20"/>
          <w:lang w:val="pt-BR"/>
        </w:rPr>
      </w:pP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A</w:t>
      </w:r>
      <w:r w:rsidR="00810A74">
        <w:rPr>
          <w:rFonts w:asciiTheme="minorHAnsi" w:hAnsiTheme="minorHAnsi" w:cstheme="minorHAnsi"/>
          <w:b/>
          <w:bCs/>
          <w:sz w:val="20"/>
          <w:lang w:val="pt-BR"/>
        </w:rPr>
        <w:t>N</w:t>
      </w:r>
      <w:r w:rsidRPr="0033361C">
        <w:rPr>
          <w:rFonts w:asciiTheme="minorHAnsi" w:hAnsiTheme="minorHAnsi" w:cstheme="minorHAnsi"/>
          <w:b/>
          <w:bCs/>
          <w:sz w:val="20"/>
          <w:lang w:val="pt-BR"/>
        </w:rPr>
        <w:t>EXO IV</w:t>
      </w:r>
    </w:p>
    <w:p w:rsidR="00E27BC1" w:rsidRPr="0033361C" w:rsidRDefault="00E27BC1" w:rsidP="00E27BC1">
      <w:pPr>
        <w:pStyle w:val="Corpodetexto"/>
        <w:spacing w:line="360" w:lineRule="auto"/>
        <w:jc w:val="center"/>
        <w:rPr>
          <w:rFonts w:asciiTheme="minorHAnsi" w:hAnsiTheme="minorHAnsi" w:cstheme="minorHAnsi"/>
          <w:b/>
          <w:bCs/>
          <w:sz w:val="20"/>
          <w:lang w:val="pt-BR"/>
        </w:rPr>
      </w:pPr>
      <w:r w:rsidRPr="0033361C">
        <w:rPr>
          <w:rFonts w:asciiTheme="minorHAnsi" w:hAnsiTheme="minorHAnsi" w:cstheme="minorHAnsi"/>
          <w:b/>
          <w:bCs/>
          <w:sz w:val="20"/>
          <w:lang w:val="pt-BR"/>
        </w:rPr>
        <w:t>MINUTA DA ATA DE REGISTRO DE PREÇOS</w:t>
      </w:r>
    </w:p>
    <w:p w:rsidR="00E27BC1" w:rsidRPr="0033361C" w:rsidRDefault="00E27BC1" w:rsidP="00E27BC1">
      <w:pPr>
        <w:pStyle w:val="Corpodetexto"/>
        <w:spacing w:line="360" w:lineRule="auto"/>
        <w:jc w:val="center"/>
        <w:rPr>
          <w:rFonts w:asciiTheme="minorHAnsi" w:hAnsiTheme="minorHAnsi" w:cstheme="minorHAnsi"/>
          <w:b/>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Às ....... </w:t>
      </w:r>
      <w:proofErr w:type="gramStart"/>
      <w:r w:rsidRPr="0033361C">
        <w:rPr>
          <w:rFonts w:asciiTheme="minorHAnsi" w:hAnsiTheme="minorHAnsi" w:cstheme="minorHAnsi"/>
          <w:bCs/>
          <w:sz w:val="20"/>
          <w:lang w:val="pt-BR"/>
        </w:rPr>
        <w:t>horas</w:t>
      </w:r>
      <w:proofErr w:type="gramEnd"/>
      <w:r w:rsidRPr="0033361C">
        <w:rPr>
          <w:rFonts w:asciiTheme="minorHAnsi" w:hAnsiTheme="minorHAnsi" w:cstheme="minorHAnsi"/>
          <w:bCs/>
          <w:sz w:val="20"/>
          <w:lang w:val="pt-BR"/>
        </w:rPr>
        <w:t xml:space="preserve"> do dia ...... do mês de ................... de 2020, na sede da Prefeitura Municipal de Três Forquilhas, inscrita no CNPJ sob o nº 93.317.998/0001-33, situada na Avenida dos Imigrantes, nº 4123, Três Forquilhas – RS, nos termos das Leis nº 8.666/93, 10.520/02, e dos Decretos nº 002/06, das demais normas legais aplicáveis, reuniu-se a Pregoeira Sra. Ana Laura </w:t>
      </w:r>
      <w:proofErr w:type="spellStart"/>
      <w:r w:rsidRPr="0033361C">
        <w:rPr>
          <w:rFonts w:asciiTheme="minorHAnsi" w:hAnsiTheme="minorHAnsi" w:cstheme="minorHAnsi"/>
          <w:bCs/>
          <w:sz w:val="20"/>
          <w:lang w:val="pt-BR"/>
        </w:rPr>
        <w:t>Weimer</w:t>
      </w:r>
      <w:proofErr w:type="spellEnd"/>
      <w:r w:rsidRPr="0033361C">
        <w:rPr>
          <w:rFonts w:asciiTheme="minorHAnsi" w:hAnsiTheme="minorHAnsi" w:cstheme="minorHAnsi"/>
          <w:bCs/>
          <w:sz w:val="20"/>
          <w:lang w:val="pt-BR"/>
        </w:rPr>
        <w:t xml:space="preserve"> Lemos e a Equipe de Apoio compostas pelos servidores Maura Bobsin de Aguiar e Rosângela </w:t>
      </w:r>
      <w:proofErr w:type="spellStart"/>
      <w:r w:rsidRPr="0033361C">
        <w:rPr>
          <w:rFonts w:asciiTheme="minorHAnsi" w:hAnsiTheme="minorHAnsi" w:cstheme="minorHAnsi"/>
          <w:bCs/>
          <w:sz w:val="20"/>
          <w:lang w:val="pt-BR"/>
        </w:rPr>
        <w:t>Ladir</w:t>
      </w:r>
      <w:proofErr w:type="spellEnd"/>
      <w:r w:rsidRPr="0033361C">
        <w:rPr>
          <w:rFonts w:asciiTheme="minorHAnsi" w:hAnsiTheme="minorHAnsi" w:cstheme="minorHAnsi"/>
          <w:bCs/>
          <w:sz w:val="20"/>
          <w:lang w:val="pt-BR"/>
        </w:rPr>
        <w:t xml:space="preserve"> </w:t>
      </w:r>
      <w:proofErr w:type="spellStart"/>
      <w:r w:rsidRPr="0033361C">
        <w:rPr>
          <w:rFonts w:asciiTheme="minorHAnsi" w:hAnsiTheme="minorHAnsi" w:cstheme="minorHAnsi"/>
          <w:bCs/>
          <w:sz w:val="20"/>
          <w:lang w:val="pt-BR"/>
        </w:rPr>
        <w:t>Brehm</w:t>
      </w:r>
      <w:proofErr w:type="spellEnd"/>
      <w:r w:rsidRPr="0033361C">
        <w:rPr>
          <w:rFonts w:asciiTheme="minorHAnsi" w:hAnsiTheme="minorHAnsi" w:cstheme="minorHAnsi"/>
          <w:bCs/>
          <w:sz w:val="20"/>
          <w:lang w:val="pt-BR"/>
        </w:rPr>
        <w:t xml:space="preserve"> Gonçalves, para abertura e classificação das propostas apresentadas no Pregão Presencial de Registro de Preços nº </w:t>
      </w:r>
      <w:r w:rsidR="00810A74">
        <w:rPr>
          <w:rFonts w:asciiTheme="minorHAnsi" w:hAnsiTheme="minorHAnsi" w:cstheme="minorHAnsi"/>
          <w:bCs/>
          <w:sz w:val="20"/>
          <w:lang w:val="pt-BR"/>
        </w:rPr>
        <w:t>15</w:t>
      </w:r>
      <w:r w:rsidRPr="0033361C">
        <w:rPr>
          <w:rFonts w:asciiTheme="minorHAnsi" w:hAnsiTheme="minorHAnsi" w:cstheme="minorHAnsi"/>
          <w:bCs/>
          <w:sz w:val="20"/>
          <w:lang w:val="pt-BR"/>
        </w:rPr>
        <w:t>/2020.</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Ata de julgamento de preços, RESOLOVE registrar os preços para a aquisição de material de artesanato para Secretaria Municipal da Assistência Social, conforme registro, tendo sido o (s) referido (o) preço (s) oferecido (s) pela empresa conforme segue:</w:t>
      </w:r>
    </w:p>
    <w:tbl>
      <w:tblPr>
        <w:tblStyle w:val="Tabelacomgrade"/>
        <w:tblW w:w="0" w:type="auto"/>
        <w:tblLook w:val="04A0" w:firstRow="1" w:lastRow="0" w:firstColumn="1" w:lastColumn="0" w:noHBand="0" w:noVBand="1"/>
      </w:tblPr>
      <w:tblGrid>
        <w:gridCol w:w="3009"/>
        <w:gridCol w:w="3018"/>
        <w:gridCol w:w="3034"/>
      </w:tblGrid>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CNPJ</w:t>
            </w: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w:t>
            </w: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REPRESENTANTE</w:t>
            </w: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r w:rsidR="00E27BC1" w:rsidRPr="0033361C" w:rsidTr="00982F66">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0" w:type="dxa"/>
          </w:tcPr>
          <w:p w:rsidR="00E27BC1" w:rsidRPr="0033361C" w:rsidRDefault="00E27BC1" w:rsidP="00982F66">
            <w:pPr>
              <w:pStyle w:val="Corpodetexto"/>
              <w:spacing w:line="360" w:lineRule="auto"/>
              <w:rPr>
                <w:rFonts w:asciiTheme="minorHAnsi" w:hAnsiTheme="minorHAnsi" w:cstheme="minorHAnsi"/>
                <w:bCs/>
                <w:sz w:val="20"/>
                <w:lang w:val="pt-BR"/>
              </w:rPr>
            </w:pPr>
          </w:p>
        </w:tc>
        <w:tc>
          <w:tcPr>
            <w:tcW w:w="3071" w:type="dxa"/>
          </w:tcPr>
          <w:p w:rsidR="00E27BC1" w:rsidRPr="0033361C" w:rsidRDefault="00E27BC1" w:rsidP="00982F66">
            <w:pPr>
              <w:pStyle w:val="Corpodetexto"/>
              <w:spacing w:line="360" w:lineRule="auto"/>
              <w:rPr>
                <w:rFonts w:asciiTheme="minorHAnsi" w:hAnsiTheme="minorHAnsi" w:cstheme="minorHAnsi"/>
                <w:bCs/>
                <w:sz w:val="20"/>
                <w:lang w:val="pt-BR"/>
              </w:rPr>
            </w:pPr>
          </w:p>
        </w:tc>
      </w:tr>
    </w:tbl>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PRIMEIRA – DO OBJETO</w:t>
      </w:r>
    </w:p>
    <w:p w:rsidR="00E27BC1" w:rsidRPr="0033361C" w:rsidRDefault="00810A74" w:rsidP="00E27BC1">
      <w:pPr>
        <w:pStyle w:val="Corpodetexto"/>
        <w:spacing w:line="360" w:lineRule="auto"/>
        <w:rPr>
          <w:rFonts w:asciiTheme="minorHAnsi" w:hAnsiTheme="minorHAnsi" w:cstheme="minorHAnsi"/>
          <w:bCs/>
          <w:sz w:val="20"/>
          <w:lang w:val="pt-BR"/>
        </w:rPr>
      </w:pPr>
      <w:r>
        <w:rPr>
          <w:rFonts w:asciiTheme="minorHAnsi" w:hAnsiTheme="minorHAnsi" w:cstheme="minorHAnsi"/>
          <w:bCs/>
          <w:sz w:val="20"/>
          <w:lang w:val="pt-BR"/>
        </w:rPr>
        <w:t>A</w:t>
      </w:r>
      <w:r w:rsidR="00E27BC1" w:rsidRPr="0033361C">
        <w:rPr>
          <w:rFonts w:asciiTheme="minorHAnsi" w:hAnsiTheme="minorHAnsi" w:cstheme="minorHAnsi"/>
          <w:bCs/>
          <w:sz w:val="20"/>
          <w:lang w:val="pt-BR"/>
        </w:rPr>
        <w:t xml:space="preserve">quisição de material de </w:t>
      </w:r>
      <w:r>
        <w:rPr>
          <w:rFonts w:asciiTheme="minorHAnsi" w:hAnsiTheme="minorHAnsi" w:cstheme="minorHAnsi"/>
          <w:bCs/>
          <w:sz w:val="20"/>
          <w:lang w:val="pt-BR"/>
        </w:rPr>
        <w:t>expediente e armarinho</w:t>
      </w:r>
      <w:r w:rsidR="00E27BC1" w:rsidRPr="0033361C">
        <w:rPr>
          <w:rFonts w:asciiTheme="minorHAnsi" w:hAnsiTheme="minorHAnsi" w:cstheme="minorHAnsi"/>
          <w:bCs/>
          <w:sz w:val="20"/>
          <w:lang w:val="pt-BR"/>
        </w:rPr>
        <w:t>, para uso d</w:t>
      </w:r>
      <w:r>
        <w:rPr>
          <w:rFonts w:asciiTheme="minorHAnsi" w:hAnsiTheme="minorHAnsi" w:cstheme="minorHAnsi"/>
          <w:bCs/>
          <w:sz w:val="20"/>
          <w:lang w:val="pt-BR"/>
        </w:rPr>
        <w:t xml:space="preserve">a Secretaria Municipal de Educação, conforme </w:t>
      </w:r>
      <w:proofErr w:type="spellStart"/>
      <w:r>
        <w:rPr>
          <w:rFonts w:asciiTheme="minorHAnsi" w:hAnsiTheme="minorHAnsi" w:cstheme="minorHAnsi"/>
          <w:bCs/>
          <w:sz w:val="20"/>
          <w:lang w:val="pt-BR"/>
        </w:rPr>
        <w:t>quanti</w:t>
      </w:r>
      <w:r w:rsidR="00E27BC1" w:rsidRPr="0033361C">
        <w:rPr>
          <w:rFonts w:asciiTheme="minorHAnsi" w:hAnsiTheme="minorHAnsi" w:cstheme="minorHAnsi"/>
          <w:bCs/>
          <w:sz w:val="20"/>
          <w:lang w:val="pt-BR"/>
        </w:rPr>
        <w:t>idades</w:t>
      </w:r>
      <w:proofErr w:type="spellEnd"/>
      <w:r w:rsidR="00E27BC1" w:rsidRPr="0033361C">
        <w:rPr>
          <w:rFonts w:asciiTheme="minorHAnsi" w:hAnsiTheme="minorHAnsi" w:cstheme="minorHAnsi"/>
          <w:bCs/>
          <w:sz w:val="20"/>
          <w:lang w:val="pt-BR"/>
        </w:rPr>
        <w:t xml:space="preserve"> constantes nos termos do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SEGUNDA – DO LOCAL E PRAZO DE ENTREGA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CLÁUSULA TERCEIRA – DO PAGAMENTO</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Conforme Edital.</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DAS DISPOSIÇÕES FINAIS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lastRenderedPageBreak/>
        <w:t>Conferência da Proposta:</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Seção de Lances:</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Integram esta Ata, o Edital do Pregão Presencia º ....../2020 e seus Anexos, e a proposta da empresa citada acima, classificada, nos itens acima mencionados. Fica eleito o foro da Comarca de Torres – RS, para dirimir quaisquer lesões decorrentes da utilização da presente ATA. Os casos omissos serão resolvidos de acordo com as Leis nº 8.666/93, 10.520/02, e do Decreto Municipal nº 002/06 e, Portaria 02/2014 e demais normas aplicáveis.</w:t>
      </w:r>
    </w:p>
    <w:p w:rsidR="00E27BC1" w:rsidRPr="0033361C" w:rsidRDefault="00E27BC1" w:rsidP="00E27BC1">
      <w:pPr>
        <w:pStyle w:val="Corpodetexto"/>
        <w:spacing w:line="360" w:lineRule="auto"/>
        <w:jc w:val="right"/>
        <w:rPr>
          <w:rFonts w:asciiTheme="minorHAnsi" w:hAnsiTheme="minorHAnsi" w:cstheme="minorHAnsi"/>
          <w:bCs/>
          <w:sz w:val="20"/>
          <w:lang w:val="pt-BR"/>
        </w:rPr>
      </w:pPr>
      <w:r w:rsidRPr="0033361C">
        <w:rPr>
          <w:rFonts w:asciiTheme="minorHAnsi" w:hAnsiTheme="minorHAnsi" w:cstheme="minorHAnsi"/>
          <w:bCs/>
          <w:sz w:val="20"/>
          <w:lang w:val="pt-BR"/>
        </w:rPr>
        <w:t>Três Forqui</w:t>
      </w:r>
      <w:r w:rsidR="0013519C" w:rsidRPr="0033361C">
        <w:rPr>
          <w:rFonts w:asciiTheme="minorHAnsi" w:hAnsiTheme="minorHAnsi" w:cstheme="minorHAnsi"/>
          <w:bCs/>
          <w:sz w:val="20"/>
          <w:lang w:val="pt-BR"/>
        </w:rPr>
        <w:t>l</w:t>
      </w:r>
      <w:r w:rsidRPr="0033361C">
        <w:rPr>
          <w:rFonts w:asciiTheme="minorHAnsi" w:hAnsiTheme="minorHAnsi" w:cstheme="minorHAnsi"/>
          <w:bCs/>
          <w:sz w:val="20"/>
          <w:lang w:val="pt-BR"/>
        </w:rPr>
        <w:t xml:space="preserve">has, ....... </w:t>
      </w:r>
      <w:proofErr w:type="gramStart"/>
      <w:r w:rsidRPr="0033361C">
        <w:rPr>
          <w:rFonts w:asciiTheme="minorHAnsi" w:hAnsiTheme="minorHAnsi" w:cstheme="minorHAnsi"/>
          <w:bCs/>
          <w:sz w:val="20"/>
          <w:lang w:val="pt-BR"/>
        </w:rPr>
        <w:t>de</w:t>
      </w:r>
      <w:proofErr w:type="gramEnd"/>
      <w:r w:rsidRPr="0033361C">
        <w:rPr>
          <w:rFonts w:asciiTheme="minorHAnsi" w:hAnsiTheme="minorHAnsi" w:cstheme="minorHAnsi"/>
          <w:bCs/>
          <w:sz w:val="20"/>
          <w:lang w:val="pt-BR"/>
        </w:rPr>
        <w:t xml:space="preserve"> .................... </w:t>
      </w:r>
      <w:proofErr w:type="gramStart"/>
      <w:r w:rsidRPr="0033361C">
        <w:rPr>
          <w:rFonts w:asciiTheme="minorHAnsi" w:hAnsiTheme="minorHAnsi" w:cstheme="minorHAnsi"/>
          <w:bCs/>
          <w:sz w:val="20"/>
          <w:lang w:val="pt-BR"/>
        </w:rPr>
        <w:t>de</w:t>
      </w:r>
      <w:proofErr w:type="gramEnd"/>
      <w:r w:rsidRPr="0033361C">
        <w:rPr>
          <w:rFonts w:asciiTheme="minorHAnsi" w:hAnsiTheme="minorHAnsi" w:cstheme="minorHAnsi"/>
          <w:bCs/>
          <w:sz w:val="20"/>
          <w:lang w:val="pt-BR"/>
        </w:rPr>
        <w:t xml:space="preserve"> 2020.</w:t>
      </w:r>
    </w:p>
    <w:p w:rsidR="00E27BC1" w:rsidRPr="0033361C" w:rsidRDefault="00E27BC1" w:rsidP="00E27BC1">
      <w:pPr>
        <w:pStyle w:val="Corpodetexto"/>
        <w:spacing w:line="360" w:lineRule="auto"/>
        <w:jc w:val="right"/>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_________________________________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Pregoeira                                                _____________________________________</w:t>
      </w: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 xml:space="preserve">                                                                                                               Equipe de Apoio</w:t>
      </w:r>
    </w:p>
    <w:p w:rsidR="00E27BC1" w:rsidRPr="0033361C" w:rsidRDefault="00E27BC1"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spacing w:line="360" w:lineRule="auto"/>
        <w:rPr>
          <w:rFonts w:asciiTheme="minorHAnsi" w:hAnsiTheme="minorHAnsi" w:cstheme="minorHAnsi"/>
          <w:bCs/>
          <w:sz w:val="20"/>
          <w:lang w:val="pt-BR"/>
        </w:rPr>
      </w:pPr>
      <w:r w:rsidRPr="0033361C">
        <w:rPr>
          <w:rFonts w:asciiTheme="minorHAnsi" w:hAnsiTheme="minorHAnsi" w:cstheme="minorHAnsi"/>
          <w:bCs/>
          <w:sz w:val="20"/>
          <w:lang w:val="pt-BR"/>
        </w:rPr>
        <w:t>Empresas Participantes</w:t>
      </w:r>
    </w:p>
    <w:p w:rsidR="00E27BC1" w:rsidRPr="0033361C" w:rsidRDefault="00E27BC1" w:rsidP="00E27BC1">
      <w:pPr>
        <w:pStyle w:val="Corpodetexto"/>
        <w:spacing w:line="360" w:lineRule="auto"/>
        <w:rPr>
          <w:rFonts w:asciiTheme="minorHAnsi" w:hAnsiTheme="minorHAnsi" w:cstheme="minorHAnsi"/>
          <w:bCs/>
          <w:sz w:val="20"/>
          <w:lang w:val="pt-BR"/>
        </w:rPr>
      </w:pPr>
    </w:p>
    <w:p w:rsidR="00E27BC1" w:rsidRPr="0033361C" w:rsidRDefault="00E27BC1" w:rsidP="00E27BC1">
      <w:pPr>
        <w:pStyle w:val="Corpodetexto"/>
        <w:tabs>
          <w:tab w:val="left" w:pos="426"/>
        </w:tabs>
        <w:spacing w:line="360" w:lineRule="auto"/>
        <w:rPr>
          <w:rFonts w:asciiTheme="minorHAnsi" w:hAnsiTheme="minorHAnsi" w:cstheme="minorHAnsi"/>
          <w:b/>
          <w:bCs/>
          <w:sz w:val="20"/>
          <w:lang w:val="pt-BR"/>
        </w:rPr>
      </w:pPr>
    </w:p>
    <w:p w:rsidR="00E27BC1" w:rsidRPr="0033361C" w:rsidRDefault="00E27BC1" w:rsidP="00E27BC1">
      <w:pPr>
        <w:pStyle w:val="Corpodetexto"/>
        <w:spacing w:line="360" w:lineRule="auto"/>
        <w:ind w:left="1080"/>
        <w:rPr>
          <w:rFonts w:asciiTheme="minorHAnsi" w:hAnsiTheme="minorHAnsi" w:cstheme="minorHAnsi"/>
          <w:bCs/>
          <w:sz w:val="20"/>
          <w:lang w:val="pt-BR"/>
        </w:rPr>
      </w:pPr>
    </w:p>
    <w:p w:rsidR="005F761E" w:rsidRPr="0033361C" w:rsidRDefault="005F761E" w:rsidP="00892D19">
      <w:pPr>
        <w:pStyle w:val="Corpodetexto"/>
        <w:spacing w:line="360" w:lineRule="auto"/>
        <w:rPr>
          <w:rFonts w:cs="Arial"/>
          <w:b/>
          <w:bCs/>
          <w:sz w:val="20"/>
        </w:rPr>
      </w:pPr>
    </w:p>
    <w:sectPr w:rsidR="005F761E" w:rsidRPr="0033361C"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157" w:rsidRDefault="008B0157" w:rsidP="00E82AF1">
      <w:pPr>
        <w:spacing w:after="0" w:line="240" w:lineRule="auto"/>
      </w:pPr>
      <w:r>
        <w:separator/>
      </w:r>
    </w:p>
  </w:endnote>
  <w:endnote w:type="continuationSeparator" w:id="0">
    <w:p w:rsidR="008B0157" w:rsidRDefault="008B0157"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horndale"/>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 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ECA" w:rsidRPr="00A12FF7" w:rsidRDefault="008A7ECA" w:rsidP="00382A2A">
    <w:pPr>
      <w:pStyle w:val="Rodap"/>
      <w:pBdr>
        <w:bottom w:val="single" w:sz="12" w:space="1" w:color="auto"/>
      </w:pBdr>
      <w:spacing w:after="0"/>
      <w:jc w:val="center"/>
      <w:rPr>
        <w:sz w:val="4"/>
        <w:szCs w:val="4"/>
      </w:rPr>
    </w:pPr>
  </w:p>
  <w:p w:rsidR="008A7ECA" w:rsidRDefault="008A7ECA"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8A7ECA" w:rsidRDefault="008A7ECA"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157" w:rsidRDefault="008B0157" w:rsidP="00E82AF1">
      <w:pPr>
        <w:spacing w:after="0" w:line="240" w:lineRule="auto"/>
      </w:pPr>
      <w:r>
        <w:separator/>
      </w:r>
    </w:p>
  </w:footnote>
  <w:footnote w:type="continuationSeparator" w:id="0">
    <w:p w:rsidR="008B0157" w:rsidRDefault="008B0157"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ECA" w:rsidRDefault="008A7ECA"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8A7ECA" w:rsidRDefault="008A7ECA">
                          <w:pPr>
                            <w:pBdr>
                              <w:bottom w:val="single" w:sz="4" w:space="1" w:color="auto"/>
                            </w:pBdr>
                          </w:pPr>
                          <w:r>
                            <w:fldChar w:fldCharType="begin"/>
                          </w:r>
                          <w:r>
                            <w:instrText>PAGE   \* MERGEFORMAT</w:instrText>
                          </w:r>
                          <w:r>
                            <w:fldChar w:fldCharType="separate"/>
                          </w:r>
                          <w:r w:rsidR="003F348B">
                            <w:rPr>
                              <w:noProof/>
                            </w:rPr>
                            <w:t>7</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8A7ECA" w:rsidRDefault="008A7ECA">
                    <w:pPr>
                      <w:pBdr>
                        <w:bottom w:val="single" w:sz="4" w:space="1" w:color="auto"/>
                      </w:pBdr>
                    </w:pPr>
                    <w:r>
                      <w:fldChar w:fldCharType="begin"/>
                    </w:r>
                    <w:r>
                      <w:instrText>PAGE   \* MERGEFORMAT</w:instrText>
                    </w:r>
                    <w:r>
                      <w:fldChar w:fldCharType="separate"/>
                    </w:r>
                    <w:r w:rsidR="003F348B">
                      <w:rPr>
                        <w:noProof/>
                      </w:rPr>
                      <w:t>7</w:t>
                    </w:r>
                    <w:r>
                      <w:fldChar w:fldCharType="end"/>
                    </w:r>
                  </w:p>
                </w:txbxContent>
              </v:textbox>
              <w10:wrap anchorx="page" anchory="page"/>
            </v:rect>
          </w:pict>
        </mc:Fallback>
      </mc:AlternateContent>
    </w:r>
  </w:p>
  <w:p w:rsidR="008A7ECA" w:rsidRPr="00E82AF1" w:rsidRDefault="008B0157"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5706495" r:id="rId2"/>
      </w:object>
    </w:r>
    <w:r w:rsidR="008A7ECA">
      <w:rPr>
        <w:b/>
        <w:sz w:val="28"/>
        <w:szCs w:val="28"/>
      </w:rPr>
      <w:t xml:space="preserve">       </w:t>
    </w:r>
    <w:r w:rsidR="008A7ECA" w:rsidRPr="00E82AF1">
      <w:rPr>
        <w:b/>
        <w:sz w:val="28"/>
        <w:szCs w:val="28"/>
      </w:rPr>
      <w:t>ESTADO DO RIO GRANDE DO SUL</w:t>
    </w:r>
  </w:p>
  <w:p w:rsidR="008A7ECA" w:rsidRDefault="008A7ECA"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8A7ECA" w:rsidRPr="00E82AF1" w:rsidRDefault="008A7ECA"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5A68"/>
    <w:multiLevelType w:val="hybridMultilevel"/>
    <w:tmpl w:val="F6EA29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05F0303"/>
    <w:multiLevelType w:val="hybridMultilevel"/>
    <w:tmpl w:val="EFC607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25956EC8"/>
    <w:multiLevelType w:val="hybridMultilevel"/>
    <w:tmpl w:val="E11C7E3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5C94305"/>
    <w:multiLevelType w:val="hybridMultilevel"/>
    <w:tmpl w:val="73C604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5F33CE"/>
    <w:multiLevelType w:val="hybridMultilevel"/>
    <w:tmpl w:val="2EC47C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8C77535"/>
    <w:multiLevelType w:val="hybridMultilevel"/>
    <w:tmpl w:val="57ACB7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9372F30"/>
    <w:multiLevelType w:val="hybridMultilevel"/>
    <w:tmpl w:val="5C6C14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2282D81"/>
    <w:multiLevelType w:val="hybridMultilevel"/>
    <w:tmpl w:val="02BADD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445A7A"/>
    <w:multiLevelType w:val="hybridMultilevel"/>
    <w:tmpl w:val="3D5A0D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7BF332E"/>
    <w:multiLevelType w:val="hybridMultilevel"/>
    <w:tmpl w:val="98DEE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D28ED"/>
    <w:multiLevelType w:val="multilevel"/>
    <w:tmpl w:val="8B6EA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4E0BA1"/>
    <w:multiLevelType w:val="hybridMultilevel"/>
    <w:tmpl w:val="08B0CB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D8D1182"/>
    <w:multiLevelType w:val="multilevel"/>
    <w:tmpl w:val="A4F01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1D1A56"/>
    <w:multiLevelType w:val="hybridMultilevel"/>
    <w:tmpl w:val="5B7AD6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3"/>
  </w:num>
  <w:num w:numId="3">
    <w:abstractNumId w:val="33"/>
  </w:num>
  <w:num w:numId="4">
    <w:abstractNumId w:val="17"/>
  </w:num>
  <w:num w:numId="5">
    <w:abstractNumId w:val="39"/>
  </w:num>
  <w:num w:numId="6">
    <w:abstractNumId w:val="12"/>
  </w:num>
  <w:num w:numId="7">
    <w:abstractNumId w:val="2"/>
  </w:num>
  <w:num w:numId="8">
    <w:abstractNumId w:val="31"/>
  </w:num>
  <w:num w:numId="9">
    <w:abstractNumId w:val="21"/>
  </w:num>
  <w:num w:numId="10">
    <w:abstractNumId w:val="22"/>
  </w:num>
  <w:num w:numId="11">
    <w:abstractNumId w:val="28"/>
  </w:num>
  <w:num w:numId="12">
    <w:abstractNumId w:val="26"/>
  </w:num>
  <w:num w:numId="13">
    <w:abstractNumId w:val="16"/>
  </w:num>
  <w:num w:numId="14">
    <w:abstractNumId w:val="11"/>
  </w:num>
  <w:num w:numId="15">
    <w:abstractNumId w:val="6"/>
  </w:num>
  <w:num w:numId="16">
    <w:abstractNumId w:val="5"/>
  </w:num>
  <w:num w:numId="17">
    <w:abstractNumId w:val="10"/>
  </w:num>
  <w:num w:numId="18">
    <w:abstractNumId w:val="38"/>
  </w:num>
  <w:num w:numId="19">
    <w:abstractNumId w:val="32"/>
  </w:num>
  <w:num w:numId="20">
    <w:abstractNumId w:val="37"/>
  </w:num>
  <w:num w:numId="21">
    <w:abstractNumId w:val="3"/>
  </w:num>
  <w:num w:numId="22">
    <w:abstractNumId w:val="1"/>
  </w:num>
  <w:num w:numId="23">
    <w:abstractNumId w:val="27"/>
  </w:num>
  <w:num w:numId="24">
    <w:abstractNumId w:val="8"/>
  </w:num>
  <w:num w:numId="25">
    <w:abstractNumId w:val="29"/>
  </w:num>
  <w:num w:numId="26">
    <w:abstractNumId w:val="4"/>
  </w:num>
  <w:num w:numId="27">
    <w:abstractNumId w:val="30"/>
  </w:num>
  <w:num w:numId="28">
    <w:abstractNumId w:val="0"/>
  </w:num>
  <w:num w:numId="29">
    <w:abstractNumId w:val="19"/>
  </w:num>
  <w:num w:numId="30">
    <w:abstractNumId w:val="24"/>
  </w:num>
  <w:num w:numId="31">
    <w:abstractNumId w:val="20"/>
  </w:num>
  <w:num w:numId="32">
    <w:abstractNumId w:val="15"/>
  </w:num>
  <w:num w:numId="33">
    <w:abstractNumId w:val="25"/>
  </w:num>
  <w:num w:numId="34">
    <w:abstractNumId w:val="18"/>
  </w:num>
  <w:num w:numId="35">
    <w:abstractNumId w:val="34"/>
  </w:num>
  <w:num w:numId="36">
    <w:abstractNumId w:val="9"/>
  </w:num>
  <w:num w:numId="37">
    <w:abstractNumId w:val="14"/>
  </w:num>
  <w:num w:numId="38">
    <w:abstractNumId w:val="36"/>
  </w:num>
  <w:num w:numId="39">
    <w:abstractNumId w:val="13"/>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7689D"/>
    <w:rsid w:val="000A1233"/>
    <w:rsid w:val="00113634"/>
    <w:rsid w:val="0012386C"/>
    <w:rsid w:val="00134410"/>
    <w:rsid w:val="0013519C"/>
    <w:rsid w:val="001712F3"/>
    <w:rsid w:val="00176ABF"/>
    <w:rsid w:val="00182FAD"/>
    <w:rsid w:val="001A3359"/>
    <w:rsid w:val="00280365"/>
    <w:rsid w:val="002A63E0"/>
    <w:rsid w:val="002C4404"/>
    <w:rsid w:val="002C659E"/>
    <w:rsid w:val="002F3847"/>
    <w:rsid w:val="002F674E"/>
    <w:rsid w:val="003075CA"/>
    <w:rsid w:val="00307C19"/>
    <w:rsid w:val="00307C9F"/>
    <w:rsid w:val="003272EF"/>
    <w:rsid w:val="0033361C"/>
    <w:rsid w:val="00382A2A"/>
    <w:rsid w:val="00394222"/>
    <w:rsid w:val="00395D05"/>
    <w:rsid w:val="003A3D36"/>
    <w:rsid w:val="003C3224"/>
    <w:rsid w:val="003D3EB4"/>
    <w:rsid w:val="003E160F"/>
    <w:rsid w:val="003F348B"/>
    <w:rsid w:val="00415319"/>
    <w:rsid w:val="0046198C"/>
    <w:rsid w:val="00481288"/>
    <w:rsid w:val="0049489C"/>
    <w:rsid w:val="004A741C"/>
    <w:rsid w:val="004E7BD2"/>
    <w:rsid w:val="004F2593"/>
    <w:rsid w:val="00501C43"/>
    <w:rsid w:val="00523D27"/>
    <w:rsid w:val="00534F4A"/>
    <w:rsid w:val="00563EDB"/>
    <w:rsid w:val="005B6B1B"/>
    <w:rsid w:val="005C3757"/>
    <w:rsid w:val="005D4B79"/>
    <w:rsid w:val="005F3213"/>
    <w:rsid w:val="005F5024"/>
    <w:rsid w:val="005F761E"/>
    <w:rsid w:val="00626E81"/>
    <w:rsid w:val="00640CB1"/>
    <w:rsid w:val="00683805"/>
    <w:rsid w:val="00690C01"/>
    <w:rsid w:val="00695C62"/>
    <w:rsid w:val="006C5C34"/>
    <w:rsid w:val="006E63B1"/>
    <w:rsid w:val="007127E2"/>
    <w:rsid w:val="007208B7"/>
    <w:rsid w:val="00773F5D"/>
    <w:rsid w:val="007A16CC"/>
    <w:rsid w:val="007E72B5"/>
    <w:rsid w:val="007F502B"/>
    <w:rsid w:val="00801920"/>
    <w:rsid w:val="00804FEA"/>
    <w:rsid w:val="00810A74"/>
    <w:rsid w:val="00815E2C"/>
    <w:rsid w:val="008520E8"/>
    <w:rsid w:val="008809FF"/>
    <w:rsid w:val="00892D19"/>
    <w:rsid w:val="00893219"/>
    <w:rsid w:val="008A3B29"/>
    <w:rsid w:val="008A7ECA"/>
    <w:rsid w:val="008B0157"/>
    <w:rsid w:val="008B768F"/>
    <w:rsid w:val="00905256"/>
    <w:rsid w:val="00912184"/>
    <w:rsid w:val="00923A4A"/>
    <w:rsid w:val="00982291"/>
    <w:rsid w:val="00982F66"/>
    <w:rsid w:val="009924C8"/>
    <w:rsid w:val="009966A5"/>
    <w:rsid w:val="009A783F"/>
    <w:rsid w:val="009E472E"/>
    <w:rsid w:val="00A12FF7"/>
    <w:rsid w:val="00A55CD2"/>
    <w:rsid w:val="00A83A38"/>
    <w:rsid w:val="00A85F4A"/>
    <w:rsid w:val="00A86979"/>
    <w:rsid w:val="00A86D13"/>
    <w:rsid w:val="00AA32D5"/>
    <w:rsid w:val="00AB5D63"/>
    <w:rsid w:val="00B11368"/>
    <w:rsid w:val="00B11C37"/>
    <w:rsid w:val="00B273DA"/>
    <w:rsid w:val="00B45AA0"/>
    <w:rsid w:val="00B87AC8"/>
    <w:rsid w:val="00B87E6F"/>
    <w:rsid w:val="00BA2F56"/>
    <w:rsid w:val="00BB622F"/>
    <w:rsid w:val="00BC153B"/>
    <w:rsid w:val="00BC2AB2"/>
    <w:rsid w:val="00BC5F69"/>
    <w:rsid w:val="00BD5689"/>
    <w:rsid w:val="00BD7FB5"/>
    <w:rsid w:val="00BF04D2"/>
    <w:rsid w:val="00C27DDA"/>
    <w:rsid w:val="00C348F5"/>
    <w:rsid w:val="00C40A14"/>
    <w:rsid w:val="00C611E5"/>
    <w:rsid w:val="00CD3366"/>
    <w:rsid w:val="00D71231"/>
    <w:rsid w:val="00D81A91"/>
    <w:rsid w:val="00DD479E"/>
    <w:rsid w:val="00DD6FF9"/>
    <w:rsid w:val="00DE53E8"/>
    <w:rsid w:val="00E24AC7"/>
    <w:rsid w:val="00E27BC1"/>
    <w:rsid w:val="00E53B15"/>
    <w:rsid w:val="00E6490F"/>
    <w:rsid w:val="00E67DA4"/>
    <w:rsid w:val="00E82AF1"/>
    <w:rsid w:val="00EC67BB"/>
    <w:rsid w:val="00EE4E7B"/>
    <w:rsid w:val="00F07AE9"/>
    <w:rsid w:val="00F340B3"/>
    <w:rsid w:val="00F4577D"/>
    <w:rsid w:val="00F9413B"/>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E27BC1"/>
    <w:rPr>
      <w:color w:val="0000FF" w:themeColor="hyperlink"/>
      <w:u w:val="single"/>
    </w:rPr>
  </w:style>
  <w:style w:type="table" w:styleId="Tabelacomgrade">
    <w:name w:val="Table Grid"/>
    <w:basedOn w:val="Tabelanormal"/>
    <w:uiPriority w:val="59"/>
    <w:rsid w:val="00E27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FE0FA-4077-4E22-B11D-2A9F26858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39</Pages>
  <Words>9130</Words>
  <Characters>49306</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5</cp:revision>
  <cp:lastPrinted>2020-07-08T12:26:00Z</cp:lastPrinted>
  <dcterms:created xsi:type="dcterms:W3CDTF">2020-07-07T19:59:00Z</dcterms:created>
  <dcterms:modified xsi:type="dcterms:W3CDTF">2020-07-08T12:42:00Z</dcterms:modified>
</cp:coreProperties>
</file>